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F615E" w14:textId="759BE989"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w:t>
      </w:r>
      <w:r w:rsidR="00D15D22" w:rsidRPr="00D15D22">
        <w:rPr>
          <w:b/>
          <w:bCs/>
          <w:caps/>
          <w:color w:val="000000"/>
        </w:rPr>
        <w:t>human papillomavirus vaccine (HPV)</w:t>
      </w:r>
      <w:r w:rsidR="00D15D22" w:rsidRPr="00157EDF">
        <w:rPr>
          <w:b/>
        </w:rPr>
        <w:br/>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6520"/>
      </w:tblGrid>
      <w:tr w:rsidR="000B6F27" w:rsidRPr="00E605A3" w14:paraId="5EF2D493" w14:textId="77777777" w:rsidTr="00740900">
        <w:tc>
          <w:tcPr>
            <w:tcW w:w="2547" w:type="dxa"/>
          </w:tcPr>
          <w:bookmarkEnd w:id="0"/>
          <w:p w14:paraId="2204B92A" w14:textId="77777777" w:rsidR="000B6F27" w:rsidRPr="00E605A3" w:rsidRDefault="000B6F27" w:rsidP="000B6F27">
            <w:pPr>
              <w:rPr>
                <w:szCs w:val="24"/>
              </w:rPr>
            </w:pPr>
            <w:r w:rsidRPr="00E605A3">
              <w:rPr>
                <w:szCs w:val="24"/>
              </w:rPr>
              <w:t>The Authority</w:t>
            </w:r>
          </w:p>
        </w:tc>
        <w:tc>
          <w:tcPr>
            <w:tcW w:w="6520" w:type="dxa"/>
          </w:tcPr>
          <w:p w14:paraId="7BF0C642" w14:textId="1E633A75" w:rsidR="00D05DD4"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D05DD4" w:rsidRPr="703D2C6E">
              <w:rPr>
                <w:rFonts w:eastAsia="Arial" w:cs="Arial"/>
                <w:color w:val="000000" w:themeColor="text1"/>
                <w:lang w:val="en-US"/>
              </w:rPr>
              <w:t>10 South Colonnade</w:t>
            </w:r>
            <w:r w:rsidR="00D05DD4" w:rsidRPr="00C33FA8">
              <w:rPr>
                <w:color w:val="000000" w:themeColor="text1"/>
                <w:lang w:val="en-US"/>
              </w:rPr>
              <w:t xml:space="preserve">, London, </w:t>
            </w:r>
            <w:r w:rsidR="00D05DD4" w:rsidRPr="703D2C6E">
              <w:rPr>
                <w:rFonts w:eastAsia="Arial" w:cs="Arial"/>
                <w:color w:val="000000" w:themeColor="text1"/>
                <w:lang w:val="en-US"/>
              </w:rPr>
              <w:t xml:space="preserve">E14 </w:t>
            </w:r>
            <w:r w:rsidR="0044375A">
              <w:rPr>
                <w:rFonts w:eastAsia="Arial" w:cs="Arial"/>
                <w:color w:val="000000" w:themeColor="text1"/>
                <w:lang w:val="en-US"/>
              </w:rPr>
              <w:t>4PU</w:t>
            </w:r>
          </w:p>
        </w:tc>
      </w:tr>
      <w:tr w:rsidR="000B6F27" w:rsidRPr="00E605A3" w14:paraId="20D9B6E1" w14:textId="77777777" w:rsidTr="00740900">
        <w:trPr>
          <w:trHeight w:val="638"/>
        </w:trPr>
        <w:tc>
          <w:tcPr>
            <w:tcW w:w="2547" w:type="dxa"/>
          </w:tcPr>
          <w:p w14:paraId="24D1FC52" w14:textId="77777777" w:rsidR="000B6F27" w:rsidRPr="00E605A3" w:rsidRDefault="000B6F27" w:rsidP="000B6F27">
            <w:pPr>
              <w:rPr>
                <w:spacing w:val="-3"/>
                <w:szCs w:val="24"/>
              </w:rPr>
            </w:pPr>
            <w:r w:rsidRPr="00E605A3">
              <w:rPr>
                <w:szCs w:val="24"/>
              </w:rPr>
              <w:t>The Supplier</w:t>
            </w:r>
          </w:p>
        </w:tc>
        <w:tc>
          <w:tcPr>
            <w:tcW w:w="6520" w:type="dxa"/>
          </w:tcPr>
          <w:p w14:paraId="421E9F0B" w14:textId="0BA47846" w:rsidR="00B1772A" w:rsidRDefault="00956025" w:rsidP="000B6F27">
            <w:pPr>
              <w:rPr>
                <w:szCs w:val="24"/>
              </w:rPr>
            </w:pPr>
            <w:r>
              <w:rPr>
                <w:szCs w:val="24"/>
              </w:rPr>
              <w:t>Merck Sharp &amp;</w:t>
            </w:r>
            <w:r w:rsidR="00F0047C">
              <w:rPr>
                <w:szCs w:val="24"/>
              </w:rPr>
              <w:t xml:space="preserve"> </w:t>
            </w:r>
            <w:r>
              <w:rPr>
                <w:szCs w:val="24"/>
              </w:rPr>
              <w:t>Dohme (UK) Ltd</w:t>
            </w:r>
            <w:r w:rsidR="00B1772A">
              <w:rPr>
                <w:szCs w:val="24"/>
              </w:rPr>
              <w:t>, 120 Mo</w:t>
            </w:r>
            <w:r w:rsidR="00A01E87">
              <w:rPr>
                <w:szCs w:val="24"/>
              </w:rPr>
              <w:t>o</w:t>
            </w:r>
            <w:r w:rsidR="00B1772A">
              <w:rPr>
                <w:szCs w:val="24"/>
              </w:rPr>
              <w:t>rgate, London</w:t>
            </w:r>
            <w:r w:rsidR="000E3AB9">
              <w:rPr>
                <w:szCs w:val="24"/>
              </w:rPr>
              <w:t>,</w:t>
            </w:r>
            <w:r w:rsidR="000E3AB9">
              <w:rPr>
                <w:szCs w:val="24"/>
              </w:rPr>
              <w:br/>
            </w:r>
            <w:r w:rsidR="00B1772A">
              <w:rPr>
                <w:szCs w:val="24"/>
              </w:rPr>
              <w:t>EC2</w:t>
            </w:r>
            <w:r w:rsidR="00D77E8B">
              <w:rPr>
                <w:szCs w:val="24"/>
              </w:rPr>
              <w:t>M</w:t>
            </w:r>
            <w:r w:rsidR="00B1772A">
              <w:rPr>
                <w:szCs w:val="24"/>
              </w:rPr>
              <w:t xml:space="preserve"> 6UR</w:t>
            </w:r>
          </w:p>
          <w:p w14:paraId="26C9A55D" w14:textId="5EED4591" w:rsidR="00437EAE" w:rsidRPr="00CA6007" w:rsidRDefault="00437EAE" w:rsidP="000B6F27">
            <w:pPr>
              <w:rPr>
                <w:szCs w:val="24"/>
              </w:rPr>
            </w:pPr>
            <w:r>
              <w:rPr>
                <w:szCs w:val="24"/>
              </w:rPr>
              <w:t xml:space="preserve">Company number: </w:t>
            </w:r>
            <w:r w:rsidR="009F10D7">
              <w:rPr>
                <w:szCs w:val="24"/>
              </w:rPr>
              <w:t>00233687</w:t>
            </w:r>
          </w:p>
        </w:tc>
      </w:tr>
    </w:tbl>
    <w:p w14:paraId="5B49A443" w14:textId="4EF77F7C" w:rsidR="000B6F27" w:rsidRPr="00E605A3" w:rsidRDefault="000B6F27" w:rsidP="000B6F2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20"/>
      </w:tblGrid>
      <w:tr w:rsidR="000B6F27" w:rsidRPr="00E605A3" w14:paraId="64C1FADF" w14:textId="77777777" w:rsidTr="00740900">
        <w:trPr>
          <w:trHeight w:val="497"/>
        </w:trPr>
        <w:tc>
          <w:tcPr>
            <w:tcW w:w="2547" w:type="dxa"/>
            <w:shd w:val="clear" w:color="auto" w:fill="auto"/>
          </w:tcPr>
          <w:p w14:paraId="332F85F7" w14:textId="77777777" w:rsidR="000B6F27" w:rsidRPr="00E605A3" w:rsidRDefault="000B6F27" w:rsidP="000B6F27">
            <w:pPr>
              <w:rPr>
                <w:szCs w:val="24"/>
              </w:rPr>
            </w:pPr>
            <w:r w:rsidRPr="00E605A3">
              <w:rPr>
                <w:szCs w:val="24"/>
              </w:rPr>
              <w:t>Date</w:t>
            </w:r>
          </w:p>
        </w:tc>
        <w:tc>
          <w:tcPr>
            <w:tcW w:w="6520" w:type="dxa"/>
            <w:shd w:val="clear" w:color="auto" w:fill="auto"/>
          </w:tcPr>
          <w:p w14:paraId="41333696" w14:textId="0315F599" w:rsidR="000B6F27" w:rsidRPr="00B24BB2" w:rsidRDefault="000B6F27" w:rsidP="00AC5250">
            <w:r w:rsidRPr="00B24BB2">
              <w:t xml:space="preserve"> Date when signed by both parties</w:t>
            </w:r>
          </w:p>
        </w:tc>
      </w:tr>
      <w:tr w:rsidR="000B6F27" w:rsidRPr="00E605A3" w14:paraId="03541662" w14:textId="77777777" w:rsidTr="00740900">
        <w:tc>
          <w:tcPr>
            <w:tcW w:w="2547" w:type="dxa"/>
            <w:shd w:val="clear" w:color="auto" w:fill="auto"/>
          </w:tcPr>
          <w:p w14:paraId="00C229D0" w14:textId="77777777" w:rsidR="000B6F27" w:rsidRPr="00E605A3" w:rsidRDefault="004B61C7" w:rsidP="00740900">
            <w:pPr>
              <w:jc w:val="left"/>
              <w:rPr>
                <w:szCs w:val="24"/>
              </w:rPr>
            </w:pPr>
            <w:r>
              <w:rPr>
                <w:szCs w:val="24"/>
              </w:rPr>
              <w:t>Description of Vaccine (the Goods)</w:t>
            </w:r>
          </w:p>
        </w:tc>
        <w:tc>
          <w:tcPr>
            <w:tcW w:w="6520" w:type="dxa"/>
            <w:shd w:val="clear" w:color="auto" w:fill="auto"/>
          </w:tcPr>
          <w:p w14:paraId="33CABA26" w14:textId="5814E7AF" w:rsidR="000B6F27" w:rsidRPr="00533D67" w:rsidRDefault="00455AA0" w:rsidP="000B6F27">
            <w:pPr>
              <w:rPr>
                <w:szCs w:val="24"/>
                <w:highlight w:val="yellow"/>
              </w:rPr>
            </w:pPr>
            <w:r w:rsidRPr="00455AA0">
              <w:rPr>
                <w:szCs w:val="24"/>
              </w:rPr>
              <w:t>Human Papillomavirus 9</w:t>
            </w:r>
            <w:r w:rsidRPr="00455AA0">
              <w:rPr>
                <w:rFonts w:ascii="Cambria Math" w:hAnsi="Cambria Math" w:cs="Cambria Math"/>
                <w:szCs w:val="24"/>
              </w:rPr>
              <w:t>‑</w:t>
            </w:r>
            <w:r w:rsidRPr="00455AA0">
              <w:rPr>
                <w:szCs w:val="24"/>
              </w:rPr>
              <w:t>valent Vaccine</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gridCol w:w="89"/>
      </w:tblGrid>
      <w:tr w:rsidR="000B6F27" w:rsidRPr="00E605A3" w14:paraId="7D73D952" w14:textId="77777777" w:rsidTr="00A2297E">
        <w:trPr>
          <w:gridAfter w:val="1"/>
          <w:wAfter w:w="89" w:type="dxa"/>
        </w:trPr>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A2297E">
        <w:trPr>
          <w:gridAfter w:val="1"/>
          <w:wAfter w:w="89" w:type="dxa"/>
        </w:trPr>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A2297E">
        <w:trPr>
          <w:gridAfter w:val="1"/>
          <w:wAfter w:w="89" w:type="dxa"/>
        </w:trPr>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A2297E">
        <w:trPr>
          <w:gridAfter w:val="1"/>
          <w:wAfter w:w="89" w:type="dxa"/>
        </w:trPr>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A2297E">
        <w:trPr>
          <w:gridAfter w:val="1"/>
          <w:wAfter w:w="89" w:type="dxa"/>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A2297E">
        <w:trPr>
          <w:gridAfter w:val="1"/>
          <w:wAfter w:w="89" w:type="dxa"/>
        </w:trPr>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A2297E">
        <w:trPr>
          <w:gridAfter w:val="1"/>
          <w:wAfter w:w="89" w:type="dxa"/>
        </w:trPr>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A2297E">
        <w:trPr>
          <w:gridAfter w:val="1"/>
          <w:wAfter w:w="89" w:type="dxa"/>
        </w:trPr>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A2297E">
        <w:trPr>
          <w:gridAfter w:val="1"/>
          <w:wAfter w:w="89" w:type="dxa"/>
        </w:trPr>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D07C2F" w:rsidRPr="00E605A3" w14:paraId="1C053CD6" w14:textId="77777777" w:rsidTr="00A2297E">
        <w:trPr>
          <w:cantSplit/>
          <w:trHeight w:val="557"/>
        </w:trPr>
        <w:tc>
          <w:tcPr>
            <w:tcW w:w="9245" w:type="dxa"/>
            <w:gridSpan w:val="3"/>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38295FD3" w14:textId="77777777" w:rsidR="00912646" w:rsidRDefault="00912646" w:rsidP="00A9373A">
            <w:pPr>
              <w:rPr>
                <w:b/>
                <w:szCs w:val="24"/>
              </w:rPr>
            </w:pPr>
          </w:p>
          <w:p w14:paraId="17D2CCAA" w14:textId="77777777" w:rsidR="00912646" w:rsidRDefault="00912646"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356BF2BA" w14:textId="77777777" w:rsidR="00912646" w:rsidRDefault="00912646" w:rsidP="00A9373A">
            <w:pPr>
              <w:rPr>
                <w:b/>
                <w:szCs w:val="24"/>
              </w:rPr>
            </w:pPr>
          </w:p>
          <w:p w14:paraId="33A97D43" w14:textId="77777777" w:rsidR="00912646" w:rsidRDefault="00912646"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7D4CE1FF"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F0047C">
        <w:t>1</w:t>
      </w:r>
      <w:r w:rsidRPr="00E605A3">
        <w:fldChar w:fldCharType="end"/>
      </w:r>
      <w:r w:rsidRPr="00E605A3">
        <w:t xml:space="preserve"> </w:t>
      </w:r>
      <w:r w:rsidRPr="007210D2">
        <w:t xml:space="preserve">to </w:t>
      </w:r>
      <w:r w:rsidR="007210D2" w:rsidRPr="007210D2">
        <w:t>9</w:t>
      </w:r>
      <w:r w:rsidR="0064292D" w:rsidRPr="007210D2">
        <w:t xml:space="preserve"> </w:t>
      </w:r>
      <w:r w:rsidRPr="007210D2">
        <w:t>of</w:t>
      </w:r>
      <w:r w:rsidRPr="00E605A3">
        <w:t xml:space="preserve"> this Schedule 1 shall apply to this Contract. </w:t>
      </w:r>
    </w:p>
    <w:p w14:paraId="2FD31896" w14:textId="77777777" w:rsidR="000B6F27" w:rsidRPr="00E605A3" w:rsidRDefault="000B6F27" w:rsidP="001E7ECA">
      <w:pPr>
        <w:pStyle w:val="General1"/>
      </w:pPr>
      <w:r w:rsidRPr="00E605A3">
        <w:t>Term</w:t>
      </w:r>
    </w:p>
    <w:p w14:paraId="5062F2EE" w14:textId="4B2C937D" w:rsidR="000B6F27" w:rsidRDefault="000B6F27" w:rsidP="001E7ECA">
      <w:pPr>
        <w:pStyle w:val="General2"/>
      </w:pPr>
      <w:bookmarkStart w:id="7" w:name="_Ref20740395"/>
      <w:r>
        <w:t>This Contract shall commenc</w:t>
      </w:r>
      <w:r w:rsidR="00004919">
        <w:t xml:space="preserve">e on the </w:t>
      </w:r>
      <w:r w:rsidR="008C072A" w:rsidRPr="00097D9F">
        <w:rPr>
          <w:b/>
          <w:bCs/>
        </w:rPr>
        <w:t>1 December 2025</w:t>
      </w:r>
      <w:r w:rsidR="000C7E1E">
        <w:t xml:space="preserve"> (“</w:t>
      </w:r>
      <w:r w:rsidR="00004919" w:rsidRPr="3DCE3930">
        <w:rPr>
          <w:b/>
          <w:bCs/>
        </w:rPr>
        <w:t>Commencement Date</w:t>
      </w:r>
      <w:r w:rsidR="000C7E1E">
        <w:t>”)</w:t>
      </w:r>
      <w:r w:rsidR="00004919">
        <w:t xml:space="preserve"> and </w:t>
      </w:r>
      <w:r>
        <w:t xml:space="preserve">shall expire on </w:t>
      </w:r>
      <w:bookmarkEnd w:id="6"/>
      <w:bookmarkEnd w:id="7"/>
      <w:r w:rsidR="00097D9F">
        <w:rPr>
          <w:b/>
          <w:bCs/>
        </w:rPr>
        <w:t>30 November 2029.</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5B474DCF" w14:textId="1FD0356D" w:rsidR="001267B1" w:rsidRPr="005F57F1" w:rsidRDefault="001267B1" w:rsidP="001267B1">
      <w:pPr>
        <w:pStyle w:val="General1"/>
        <w:numPr>
          <w:ilvl w:val="0"/>
          <w:numId w:val="0"/>
        </w:numPr>
        <w:ind w:left="851" w:firstLine="589"/>
        <w:rPr>
          <w:b w:val="0"/>
          <w:bCs/>
        </w:rPr>
      </w:pPr>
      <w:r w:rsidRPr="00174EDE">
        <w:rPr>
          <w:rStyle w:val="normaltextrun"/>
          <w:rFonts w:eastAsiaTheme="majorEastAsia"/>
          <w:color w:val="FFFFFF"/>
          <w:highlight w:val="black"/>
        </w:rPr>
        <w:t>Redacted under section 40, personal information</w:t>
      </w:r>
    </w:p>
    <w:p w14:paraId="351C5170" w14:textId="77777777" w:rsidR="000B6F27" w:rsidRPr="00E605A3" w:rsidRDefault="000B6F27" w:rsidP="001E7ECA">
      <w:pPr>
        <w:pStyle w:val="General3"/>
      </w:pPr>
      <w:bookmarkStart w:id="9" w:name="_Ref361134461"/>
      <w:r w:rsidRPr="00E605A3">
        <w:t>for the Supplier:</w:t>
      </w:r>
      <w:bookmarkEnd w:id="9"/>
    </w:p>
    <w:p w14:paraId="05808F68" w14:textId="76C72758" w:rsidR="001267B1" w:rsidRPr="005F57F1" w:rsidRDefault="001267B1" w:rsidP="001267B1">
      <w:pPr>
        <w:pStyle w:val="General1"/>
        <w:numPr>
          <w:ilvl w:val="0"/>
          <w:numId w:val="0"/>
        </w:numPr>
        <w:ind w:left="851" w:firstLine="589"/>
        <w:rPr>
          <w:b w:val="0"/>
          <w:bCs/>
        </w:rPr>
      </w:pPr>
      <w:r w:rsidRPr="001267B1">
        <w:rPr>
          <w:rStyle w:val="normaltextrun"/>
          <w:rFonts w:eastAsiaTheme="majorEastAsia"/>
          <w:color w:val="FFFFFF"/>
          <w:highlight w:val="black"/>
        </w:rPr>
        <w:t xml:space="preserve"> </w:t>
      </w:r>
      <w:r w:rsidRPr="00174EDE">
        <w:rPr>
          <w:rStyle w:val="normaltextrun"/>
          <w:rFonts w:eastAsiaTheme="majorEastAsia"/>
          <w:color w:val="FFFFFF"/>
          <w:highlight w:val="black"/>
        </w:rPr>
        <w:t>Redacted under section 40, personal information</w:t>
      </w:r>
    </w:p>
    <w:p w14:paraId="25676110" w14:textId="77777777" w:rsidR="00630F8D" w:rsidRPr="00E605A3" w:rsidRDefault="00630F8D" w:rsidP="00630F8D">
      <w:pPr>
        <w:pStyle w:val="General1"/>
      </w:pPr>
      <w:bookmarkStart w:id="10" w:name="_Ref206576376"/>
      <w:bookmarkStart w:id="11" w:name="_Ref327440623"/>
      <w:r w:rsidRPr="00E605A3">
        <w:t>Notices</w:t>
      </w:r>
      <w:bookmarkEnd w:id="10"/>
    </w:p>
    <w:p w14:paraId="0A036A39" w14:textId="3600DA84" w:rsidR="00630F8D" w:rsidRDefault="00630F8D" w:rsidP="00630F8D">
      <w:pPr>
        <w:pStyle w:val="General2"/>
      </w:pPr>
      <w:r>
        <w:t xml:space="preserve">Subject to Clause </w:t>
      </w:r>
      <w:r>
        <w:fldChar w:fldCharType="begin"/>
      </w:r>
      <w:r>
        <w:instrText xml:space="preserve"> REF _Ref20744161 \r \h </w:instrText>
      </w:r>
      <w:r>
        <w:fldChar w:fldCharType="separate"/>
      </w:r>
      <w:r w:rsidR="00F0047C">
        <w:t>23.5</w:t>
      </w:r>
      <w:r>
        <w:fldChar w:fldCharType="end"/>
      </w:r>
      <w:r>
        <w:t xml:space="preserve"> of Schedule 2, any notice required to be given by either Party under this Contract shall be in writing and shall be delivered by:</w:t>
      </w:r>
    </w:p>
    <w:p w14:paraId="400EC427" w14:textId="7CA297BE"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rsidR="00F0047C">
        <w:t>4.3</w:t>
      </w:r>
      <w:r>
        <w:fldChar w:fldCharType="end"/>
      </w:r>
      <w:r>
        <w:t xml:space="preserve"> of this Schedule 1 or such other address as a Party may inform the other Party in writing from time to time; or</w:t>
      </w:r>
    </w:p>
    <w:p w14:paraId="1187F5E5" w14:textId="2C26AA83"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rsidR="00F0047C">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t xml:space="preserve">if </w:t>
      </w:r>
      <w:r w:rsidR="2531B9B2">
        <w:t>posted</w:t>
      </w:r>
      <w:r>
        <w:t xml:space="preserve"> by first class recorded delivery mail on a Business Day, at 9.00 am on the second Business Day </w:t>
      </w:r>
      <w:proofErr w:type="gramStart"/>
      <w:r>
        <w:t>subsequent to</w:t>
      </w:r>
      <w:proofErr w:type="gramEnd"/>
      <w:r>
        <w:t xml:space="preserve"> the day of </w:t>
      </w:r>
      <w:r>
        <w:lastRenderedPageBreak/>
        <w:t xml:space="preserve">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2" w:name="_Ref122362598"/>
      <w:r w:rsidRPr="00E605A3">
        <w:t>Notices served under this Contract are to be delivered to:</w:t>
      </w:r>
      <w:bookmarkEnd w:id="12"/>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1B3CE273" w:rsidR="00630F8D" w:rsidRPr="00E605A3" w:rsidRDefault="00403C76" w:rsidP="00A37BF4">
      <w:pPr>
        <w:spacing w:before="240" w:after="0"/>
        <w:ind w:left="851"/>
        <w:rPr>
          <w:rFonts w:eastAsia="Arial"/>
        </w:rPr>
      </w:pPr>
      <w:r>
        <w:t xml:space="preserve">UK Health Security Agency, </w:t>
      </w:r>
      <w:r w:rsidR="00163755">
        <w:t xml:space="preserve">Commercial, Vaccines and Countermeasure Delivery, </w:t>
      </w:r>
      <w:r w:rsidR="0015715C" w:rsidRPr="0015715C">
        <w:t>10 South Colonnade, London, E14 4PU</w:t>
      </w:r>
      <w:r w:rsidR="00163755">
        <w:br/>
      </w:r>
      <w:r w:rsidR="00163755">
        <w:br/>
      </w:r>
      <w:r w:rsidR="002D497A" w:rsidRPr="005C6550">
        <w:rPr>
          <w:rStyle w:val="normaltextrun"/>
          <w:rFonts w:eastAsiaTheme="majorEastAsia"/>
          <w:color w:val="FFFFFF"/>
          <w:highlight w:val="black"/>
        </w:rPr>
        <w:t>Redacted under section 40, personal information</w:t>
      </w:r>
      <w:r w:rsidR="002D497A">
        <w:rPr>
          <w:rStyle w:val="normaltextrun"/>
          <w:rFonts w:eastAsiaTheme="majorEastAsia"/>
          <w:color w:val="FFFFFF"/>
        </w:rPr>
        <w:t xml:space="preserve"> </w:t>
      </w:r>
      <w:r w:rsidR="02EF6342" w:rsidRPr="56FF849B">
        <w:rPr>
          <w:rFonts w:eastAsia="Arial" w:cs="Arial"/>
          <w:szCs w:val="24"/>
        </w:rPr>
        <w:t>or submitted on the Authority’s e-Tendering Portal in accordance with Clause 4.1.3 of this Schedule 1</w:t>
      </w:r>
      <w:r w:rsidR="0025313B">
        <w:rPr>
          <w:rFonts w:eastAsia="Arial" w:cs="Arial"/>
          <w:szCs w:val="24"/>
        </w:rPr>
        <w:br/>
      </w:r>
    </w:p>
    <w:p w14:paraId="026A3CF7" w14:textId="77777777" w:rsidR="00630F8D" w:rsidRPr="00E605A3" w:rsidRDefault="00630F8D" w:rsidP="00630F8D">
      <w:pPr>
        <w:pStyle w:val="General3"/>
        <w:tabs>
          <w:tab w:val="clear" w:pos="1559"/>
          <w:tab w:val="num" w:pos="1701"/>
        </w:tabs>
        <w:ind w:left="1701"/>
      </w:pPr>
      <w:r w:rsidRPr="00E605A3">
        <w:t>for the Supplier:</w:t>
      </w:r>
    </w:p>
    <w:p w14:paraId="1E723F23" w14:textId="321A9D9E" w:rsidR="00163755" w:rsidRDefault="00163755" w:rsidP="00A37BF4">
      <w:pPr>
        <w:spacing w:before="240" w:after="0"/>
        <w:ind w:left="851"/>
      </w:pPr>
      <w:r>
        <w:t xml:space="preserve">Merck Sharp &amp;Dohme (UK) Limited, </w:t>
      </w:r>
      <w:r w:rsidRPr="00163755">
        <w:t>120 Moorgate, London, EC2M 6UR</w:t>
      </w:r>
    </w:p>
    <w:p w14:paraId="40B17D5D" w14:textId="32D7D09E" w:rsidR="00630F8D" w:rsidRPr="00FE65F6" w:rsidRDefault="00A44691" w:rsidP="00A37BF4">
      <w:pPr>
        <w:spacing w:before="240" w:after="0"/>
        <w:ind w:left="851"/>
        <w:rPr>
          <w:rFonts w:eastAsia="Arial"/>
        </w:rPr>
      </w:pPr>
      <w:r w:rsidRPr="006F228F">
        <w:rPr>
          <w:rStyle w:val="normaltextrun"/>
          <w:rFonts w:eastAsiaTheme="majorEastAsia"/>
          <w:color w:val="FFFFFF"/>
          <w:highlight w:val="black"/>
        </w:rPr>
        <w:t>Redacted under section 40, personal information</w:t>
      </w:r>
      <w:r w:rsidRPr="56FF849B">
        <w:rPr>
          <w:rFonts w:eastAsia="Arial" w:cs="Arial"/>
          <w:szCs w:val="24"/>
        </w:rPr>
        <w:t xml:space="preserve"> </w:t>
      </w:r>
      <w:r w:rsidR="17D64C5C" w:rsidRPr="56FF849B">
        <w:rPr>
          <w:rFonts w:eastAsia="Arial" w:cs="Arial"/>
          <w:szCs w:val="24"/>
        </w:rPr>
        <w:t>or submitted on the Authority’s e-Tendering Portal in accordance with Clause 4.1.3 of this Schedule 1</w:t>
      </w:r>
    </w:p>
    <w:bookmarkEnd w:id="11"/>
    <w:p w14:paraId="58A087A0" w14:textId="77777777" w:rsidR="00A37BF4" w:rsidRPr="00E605A3" w:rsidRDefault="00A37BF4" w:rsidP="000B6F27">
      <w:pPr>
        <w:rPr>
          <w:szCs w:val="24"/>
        </w:rPr>
      </w:pPr>
    </w:p>
    <w:p w14:paraId="602C3E84" w14:textId="77777777" w:rsidR="000B6F27" w:rsidRPr="00E605A3" w:rsidRDefault="000B6F27" w:rsidP="001E7ECA">
      <w:pPr>
        <w:pStyle w:val="General1"/>
      </w:pPr>
      <w:bookmarkStart w:id="13" w:name="_Ref54016879"/>
      <w:bookmarkStart w:id="14" w:name="_Ref318787051"/>
      <w:bookmarkStart w:id="15" w:name="_Ref318698498"/>
      <w:bookmarkStart w:id="16" w:name="_Ref286215061"/>
      <w:bookmarkStart w:id="17" w:name="_Toc303950084"/>
      <w:bookmarkStart w:id="18" w:name="_Toc303950851"/>
      <w:bookmarkStart w:id="19" w:name="_Toc303951631"/>
      <w:bookmarkStart w:id="20" w:name="_Toc304135714"/>
      <w:r w:rsidRPr="00E605A3">
        <w:rPr>
          <w:snapToGrid w:val="0"/>
        </w:rPr>
        <w:t>Management levels for escalation and dispute resolution</w:t>
      </w:r>
      <w:bookmarkEnd w:id="13"/>
    </w:p>
    <w:p w14:paraId="1C67494A" w14:textId="77777777" w:rsidR="000B6F27" w:rsidRPr="00E605A3" w:rsidRDefault="000B6F27" w:rsidP="001E7ECA">
      <w:pPr>
        <w:pStyle w:val="General2"/>
      </w:pPr>
      <w:bookmarkStart w:id="21" w:name="_Ref361134683"/>
      <w:r w:rsidRPr="00E605A3">
        <w:t>The management levels at which a Dispute may be dealt with as referred to as part of the Dispute Resolution Procedure are as follow</w:t>
      </w:r>
      <w:bookmarkEnd w:id="14"/>
      <w:bookmarkEnd w:id="15"/>
      <w:bookmarkEnd w:id="21"/>
      <w:r w:rsidRPr="00E605A3">
        <w:t>s:</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3260"/>
        <w:gridCol w:w="3260"/>
      </w:tblGrid>
      <w:tr w:rsidR="000B6F27" w:rsidRPr="00E605A3" w14:paraId="6BA092FC" w14:textId="77777777" w:rsidTr="000A1229">
        <w:tc>
          <w:tcPr>
            <w:tcW w:w="1092" w:type="dxa"/>
            <w:shd w:val="clear" w:color="auto" w:fill="auto"/>
          </w:tcPr>
          <w:p w14:paraId="7F9B8F62" w14:textId="77777777" w:rsidR="000B6F27" w:rsidRPr="00E605A3" w:rsidRDefault="000B6F27" w:rsidP="000B6F27">
            <w:r w:rsidRPr="00E605A3">
              <w:t>Level</w:t>
            </w:r>
          </w:p>
        </w:tc>
        <w:tc>
          <w:tcPr>
            <w:tcW w:w="3260" w:type="dxa"/>
            <w:shd w:val="clear" w:color="auto" w:fill="auto"/>
          </w:tcPr>
          <w:p w14:paraId="0DD8A534" w14:textId="77777777" w:rsidR="000B6F27" w:rsidRPr="00E605A3" w:rsidRDefault="000B6F27" w:rsidP="000B6F27">
            <w:r w:rsidRPr="00E605A3">
              <w:t>Authority representative</w:t>
            </w:r>
          </w:p>
        </w:tc>
        <w:tc>
          <w:tcPr>
            <w:tcW w:w="326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A1229">
        <w:tc>
          <w:tcPr>
            <w:tcW w:w="1092" w:type="dxa"/>
            <w:shd w:val="clear" w:color="auto" w:fill="auto"/>
          </w:tcPr>
          <w:p w14:paraId="0A33CA02" w14:textId="77777777" w:rsidR="000B6F27" w:rsidRPr="00E605A3" w:rsidRDefault="000B6F27" w:rsidP="000B6F27">
            <w:r w:rsidRPr="00E605A3">
              <w:t>1</w:t>
            </w:r>
          </w:p>
        </w:tc>
        <w:tc>
          <w:tcPr>
            <w:tcW w:w="3260" w:type="dxa"/>
            <w:shd w:val="clear" w:color="auto" w:fill="auto"/>
          </w:tcPr>
          <w:p w14:paraId="7FD956F6" w14:textId="68F362B4" w:rsidR="000B6F27" w:rsidRPr="008D76AB" w:rsidRDefault="000B6F27" w:rsidP="000B6F27">
            <w:r w:rsidRPr="008D76AB">
              <w:t>Contract Manager</w:t>
            </w:r>
          </w:p>
        </w:tc>
        <w:tc>
          <w:tcPr>
            <w:tcW w:w="3260" w:type="dxa"/>
            <w:shd w:val="clear" w:color="auto" w:fill="auto"/>
          </w:tcPr>
          <w:p w14:paraId="4FEA09F6" w14:textId="16A1BE7D" w:rsidR="000B6F27" w:rsidRPr="008D76AB" w:rsidRDefault="000B6F27" w:rsidP="000B6F27">
            <w:r w:rsidRPr="008D76AB">
              <w:t>Contract Manager</w:t>
            </w:r>
          </w:p>
        </w:tc>
      </w:tr>
      <w:tr w:rsidR="000B6F27" w:rsidRPr="00E605A3" w14:paraId="1EB34828" w14:textId="77777777" w:rsidTr="000A1229">
        <w:tc>
          <w:tcPr>
            <w:tcW w:w="1092" w:type="dxa"/>
            <w:shd w:val="clear" w:color="auto" w:fill="auto"/>
          </w:tcPr>
          <w:p w14:paraId="1C49C834" w14:textId="10153B6F" w:rsidR="000B6F27" w:rsidRPr="008D76AB" w:rsidRDefault="000B6F27" w:rsidP="000B6F27">
            <w:r w:rsidRPr="008D76AB">
              <w:rPr>
                <w:i/>
              </w:rPr>
              <w:t>2</w:t>
            </w:r>
          </w:p>
        </w:tc>
        <w:tc>
          <w:tcPr>
            <w:tcW w:w="3260" w:type="dxa"/>
            <w:shd w:val="clear" w:color="auto" w:fill="auto"/>
          </w:tcPr>
          <w:p w14:paraId="559235CD" w14:textId="2F7CA97D" w:rsidR="000B6F27" w:rsidRPr="008D76AB" w:rsidRDefault="000A1229" w:rsidP="000B6F27">
            <w:r>
              <w:t>Commercial Lead</w:t>
            </w:r>
          </w:p>
        </w:tc>
        <w:tc>
          <w:tcPr>
            <w:tcW w:w="3260" w:type="dxa"/>
            <w:shd w:val="clear" w:color="auto" w:fill="auto"/>
          </w:tcPr>
          <w:p w14:paraId="6526DB2D" w14:textId="47F31153" w:rsidR="000B6F27" w:rsidRPr="008D76AB" w:rsidRDefault="008D76AB" w:rsidP="000B6F27">
            <w:r>
              <w:t>Commerci</w:t>
            </w:r>
            <w:r w:rsidR="00FF1931">
              <w:t>al Access Director</w:t>
            </w:r>
          </w:p>
        </w:tc>
      </w:tr>
      <w:tr w:rsidR="000B6F27" w:rsidRPr="00E605A3" w14:paraId="27CDC73F" w14:textId="77777777" w:rsidTr="000A1229">
        <w:tc>
          <w:tcPr>
            <w:tcW w:w="1092" w:type="dxa"/>
            <w:shd w:val="clear" w:color="auto" w:fill="auto"/>
          </w:tcPr>
          <w:p w14:paraId="5EE3F534" w14:textId="2207BA02" w:rsidR="000B6F27" w:rsidRPr="008D76AB" w:rsidRDefault="000B6F27" w:rsidP="000B6F27">
            <w:r w:rsidRPr="008D76AB">
              <w:rPr>
                <w:i/>
              </w:rPr>
              <w:lastRenderedPageBreak/>
              <w:t>3</w:t>
            </w:r>
          </w:p>
        </w:tc>
        <w:tc>
          <w:tcPr>
            <w:tcW w:w="3260" w:type="dxa"/>
            <w:shd w:val="clear" w:color="auto" w:fill="auto"/>
          </w:tcPr>
          <w:p w14:paraId="6A42C173" w14:textId="5C7EFCB8" w:rsidR="000B6F27" w:rsidRPr="008D76AB" w:rsidRDefault="00FF1931" w:rsidP="000B6F27">
            <w:r>
              <w:t xml:space="preserve">Commercial Deputy Director </w:t>
            </w:r>
          </w:p>
        </w:tc>
        <w:tc>
          <w:tcPr>
            <w:tcW w:w="3260" w:type="dxa"/>
            <w:shd w:val="clear" w:color="auto" w:fill="auto"/>
          </w:tcPr>
          <w:p w14:paraId="1E0458C2" w14:textId="13AC8DFD" w:rsidR="000B6F27" w:rsidRPr="008D76AB" w:rsidRDefault="00FF1931" w:rsidP="000B6F27">
            <w:r>
              <w:t>Executive Director Vaccines</w:t>
            </w:r>
          </w:p>
        </w:tc>
      </w:tr>
    </w:tbl>
    <w:p w14:paraId="62C31FE4" w14:textId="77777777" w:rsidR="000B6F27" w:rsidRPr="00E605A3" w:rsidRDefault="000B6F27" w:rsidP="001E7ECA">
      <w:pPr>
        <w:pStyle w:val="General1"/>
      </w:pPr>
      <w:bookmarkStart w:id="22" w:name="_Ref358208666"/>
      <w:bookmarkEnd w:id="16"/>
      <w:bookmarkEnd w:id="17"/>
      <w:bookmarkEnd w:id="18"/>
      <w:bookmarkEnd w:id="19"/>
      <w:bookmarkEnd w:id="20"/>
      <w:r w:rsidRPr="00E605A3">
        <w:t>Order of precedence</w:t>
      </w:r>
      <w:bookmarkEnd w:id="22"/>
    </w:p>
    <w:p w14:paraId="72AB6A82" w14:textId="15449E15" w:rsidR="000B6F27" w:rsidRPr="00E605A3" w:rsidRDefault="000B6F27" w:rsidP="001E7ECA">
      <w:pPr>
        <w:pStyle w:val="General2"/>
      </w:pPr>
      <w:bookmarkStart w:id="23" w:name="_Ref26803325"/>
      <w:r>
        <w:t>Subject always to Clause</w:t>
      </w:r>
      <w:r w:rsidR="00D87020">
        <w:t>s</w:t>
      </w:r>
      <w:r w:rsidR="002E6E53">
        <w:t xml:space="preserve"> </w:t>
      </w:r>
      <w:r>
        <w:fldChar w:fldCharType="begin"/>
      </w:r>
      <w:r>
        <w:instrText xml:space="preserve"> REF _Ref57821545 \r \h </w:instrText>
      </w:r>
      <w:r>
        <w:fldChar w:fldCharType="separate"/>
      </w:r>
      <w:r w:rsidR="00F0047C">
        <w:t>5.1</w:t>
      </w:r>
      <w:r>
        <w:fldChar w:fldCharType="end"/>
      </w:r>
      <w:r w:rsidR="00D87020">
        <w:t xml:space="preserve"> </w:t>
      </w:r>
      <w:r w:rsidR="00D87020" w:rsidRPr="00BC4493">
        <w:t xml:space="preserve">and </w:t>
      </w:r>
      <w:r w:rsidR="00331BC9" w:rsidRPr="00BC4493">
        <w:fldChar w:fldCharType="begin"/>
      </w:r>
      <w:r w:rsidR="00331BC9" w:rsidRPr="00BC4493">
        <w:instrText xml:space="preserve"> REF _Ref143264191 \r \h </w:instrText>
      </w:r>
      <w:r w:rsidR="00BC4493">
        <w:instrText xml:space="preserve"> \* MERGEFORMAT </w:instrText>
      </w:r>
      <w:r w:rsidR="00331BC9" w:rsidRPr="00BC4493">
        <w:fldChar w:fldCharType="separate"/>
      </w:r>
      <w:r w:rsidR="00F0047C">
        <w:t>7.11</w:t>
      </w:r>
      <w:r w:rsidR="00331BC9" w:rsidRPr="00BC4493">
        <w:fldChar w:fldCharType="end"/>
      </w:r>
      <w:r w:rsidR="00245D73" w:rsidRPr="00BC4493">
        <w:t xml:space="preserve"> </w:t>
      </w:r>
      <w:r w:rsidR="002E6E53" w:rsidRPr="00BC4493">
        <w:t>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3"/>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4"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4"/>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5" w:name="_Ref358208744"/>
      <w:r w:rsidRPr="002B6C52">
        <w:rPr>
          <w:lang w:val="en-US"/>
        </w:rPr>
        <w:t>Time of the essence</w:t>
      </w:r>
      <w:bookmarkEnd w:id="25"/>
    </w:p>
    <w:p w14:paraId="66BE4847" w14:textId="69B4D749"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F0047C">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6" w:name="_Ref20735702"/>
      <w:r w:rsidRPr="00E605A3">
        <w:t>Regulatory and information requirements</w:t>
      </w:r>
      <w:bookmarkEnd w:id="26"/>
    </w:p>
    <w:p w14:paraId="5344CA69" w14:textId="1289A20F"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w:t>
      </w:r>
      <w:r>
        <w:t xml:space="preserve">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8F0C3DF"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F0047C">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7E6A0574" w:rsidR="00CA3F0C" w:rsidRDefault="00231D48" w:rsidP="00F825AE">
      <w:pPr>
        <w:pStyle w:val="General2"/>
      </w:pPr>
      <w:bookmarkStart w:id="27" w:name="_Ref135993952"/>
      <w:bookmarkStart w:id="28" w:name="_Ref10475099"/>
      <w:r>
        <w:t xml:space="preserve">Without prejudice to the Supplier’s obligations under Clause </w:t>
      </w:r>
      <w:r>
        <w:fldChar w:fldCharType="begin"/>
      </w:r>
      <w:r>
        <w:instrText xml:space="preserve"> REF _Ref20739947 \r \h </w:instrText>
      </w:r>
      <w:r>
        <w:fldChar w:fldCharType="separate"/>
      </w:r>
      <w:r w:rsidR="00F0047C">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7"/>
      <w:r w:rsidR="00F825AE">
        <w:t xml:space="preserve"> </w:t>
      </w:r>
    </w:p>
    <w:p w14:paraId="54F14206" w14:textId="77777777" w:rsidR="00F825AE" w:rsidRPr="00341459" w:rsidRDefault="00F825AE" w:rsidP="00F825AE">
      <w:pPr>
        <w:pStyle w:val="General2"/>
      </w:pPr>
      <w:bookmarkStart w:id="29" w:name="_Ref40779348"/>
      <w:r w:rsidRPr="00341459">
        <w:t>If the Marketing Authorisation is:</w:t>
      </w:r>
      <w:bookmarkEnd w:id="28"/>
      <w:bookmarkEnd w:id="29"/>
      <w:r w:rsidRPr="00341459">
        <w:t xml:space="preserve"> </w:t>
      </w:r>
    </w:p>
    <w:p w14:paraId="467ECE53" w14:textId="77777777" w:rsidR="00F825AE" w:rsidRPr="00341459" w:rsidRDefault="00F825AE" w:rsidP="00F825AE">
      <w:pPr>
        <w:pStyle w:val="General3"/>
      </w:pPr>
      <w:bookmarkStart w:id="30" w:name="_Ref27144652"/>
      <w:r w:rsidRPr="00341459">
        <w:t xml:space="preserve">withdrawn by the Licensing </w:t>
      </w:r>
      <w:proofErr w:type="gramStart"/>
      <w:r w:rsidRPr="00341459">
        <w:t>Authority;</w:t>
      </w:r>
      <w:bookmarkEnd w:id="30"/>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1"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1"/>
    </w:p>
    <w:p w14:paraId="43E2ACA6" w14:textId="45172F22" w:rsidR="00F825AE" w:rsidRPr="00341459" w:rsidRDefault="00F825AE" w:rsidP="00F825AE">
      <w:pPr>
        <w:pStyle w:val="General3"/>
      </w:pPr>
      <w:bookmarkStart w:id="32"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F0047C">
        <w:t>9.4.1</w:t>
      </w:r>
      <w:r>
        <w:fldChar w:fldCharType="end"/>
      </w:r>
      <w:r w:rsidR="00EF069A">
        <w:t xml:space="preserve"> to </w:t>
      </w:r>
      <w:r>
        <w:fldChar w:fldCharType="begin"/>
      </w:r>
      <w:r>
        <w:instrText xml:space="preserve"> REF _Ref30000428 \r \h </w:instrText>
      </w:r>
      <w:r>
        <w:fldChar w:fldCharType="separate"/>
      </w:r>
      <w:r w:rsidR="00F0047C">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2"/>
    </w:p>
    <w:p w14:paraId="6A062CC7" w14:textId="77777777" w:rsidR="00F825AE" w:rsidRPr="00E605A3" w:rsidRDefault="00F825AE" w:rsidP="00F825AE">
      <w:pPr>
        <w:pStyle w:val="Style1"/>
        <w:numPr>
          <w:ilvl w:val="0"/>
          <w:numId w:val="27"/>
        </w:numPr>
        <w:rPr>
          <w:lang w:val="en-GB"/>
        </w:rPr>
      </w:pPr>
      <w:bookmarkStart w:id="33" w:name="_Ref10475041"/>
      <w:r w:rsidRPr="00341459">
        <w:rPr>
          <w:lang w:val="en-GB"/>
        </w:rPr>
        <w:t>terminate this Contract by issuing a Termination Notice to the</w:t>
      </w:r>
      <w:r w:rsidRPr="00E605A3">
        <w:rPr>
          <w:lang w:val="en-GB"/>
        </w:rPr>
        <w:t xml:space="preserve"> Supplier; or</w:t>
      </w:r>
      <w:bookmarkEnd w:id="33"/>
    </w:p>
    <w:p w14:paraId="09F0AB48" w14:textId="062474BB"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F0047C">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4"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4"/>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lastRenderedPageBreak/>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54E3FE16" w:rsidR="00F825AE" w:rsidRPr="00E605A3" w:rsidRDefault="00F825AE" w:rsidP="00F825AE">
      <w:pPr>
        <w:pStyle w:val="General3"/>
      </w:pPr>
      <w:bookmarkStart w:id="35"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CF252E">
        <w:t xml:space="preserve">quality, </w:t>
      </w:r>
      <w:r w:rsidRPr="00E605A3">
        <w:t xml:space="preserve">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5"/>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4B730465"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F0047C">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6"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6"/>
    </w:p>
    <w:p w14:paraId="0A3B567A" w14:textId="77777777" w:rsidR="00F825AE" w:rsidRPr="00E605A3" w:rsidRDefault="00F825AE" w:rsidP="00F825AE">
      <w:pPr>
        <w:pStyle w:val="General2"/>
      </w:pPr>
      <w:bookmarkStart w:id="37"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7"/>
    </w:p>
    <w:p w14:paraId="21712FAF" w14:textId="62749A09"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F0047C">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F0047C">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499787A1" w:rsidR="004551C9" w:rsidRPr="00E605A3" w:rsidRDefault="00E01422" w:rsidP="004551C9">
      <w:pPr>
        <w:pStyle w:val="General2"/>
      </w:pPr>
      <w:bookmarkStart w:id="38" w:name="_Ref20739947"/>
      <w:r>
        <w:t>Without prejudice to the Supplier’s obligation to comply with all applicable Law and Guidance, w</w:t>
      </w:r>
      <w:r w:rsidR="004551C9">
        <w:t xml:space="preserve">here </w:t>
      </w:r>
      <w:bookmarkStart w:id="39"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9"/>
      <w:r w:rsidR="004551C9">
        <w:t xml:space="preserve">warrants and undertakes that it will comply with any such Law and Guidance relating to such activities in relation to such medical devices and/or medicinal products. </w:t>
      </w:r>
      <w:proofErr w:type="gramStart"/>
      <w:r w:rsidR="004551C9">
        <w:t>In particular, but</w:t>
      </w:r>
      <w:proofErr w:type="gramEnd"/>
      <w:r w:rsidR="004551C9">
        <w:t xml:space="preserve"> without limitation, the Supplier warrants that:</w:t>
      </w:r>
      <w:bookmarkEnd w:id="38"/>
      <w:r w:rsidR="004551C9">
        <w:t xml:space="preserve"> </w:t>
      </w:r>
    </w:p>
    <w:p w14:paraId="2378B2CF" w14:textId="5460B0F7"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w:t>
      </w:r>
      <w:r>
        <w:lastRenderedPageBreak/>
        <w:t xml:space="preserve">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F0047C">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538F3B3B"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F0047C">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40" w:name="_Ref14785355"/>
      <w:r w:rsidRPr="00E605A3">
        <w:t xml:space="preserve">Right to terminate following a specified number of material breaches </w:t>
      </w:r>
      <w:bookmarkEnd w:id="40"/>
    </w:p>
    <w:p w14:paraId="1493D91C" w14:textId="484A7760" w:rsidR="00A74A67" w:rsidRPr="00E605A3" w:rsidRDefault="000B6F27" w:rsidP="00F97078">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F97078">
      <w:pPr>
        <w:pStyle w:val="MRSchedule1"/>
        <w:numPr>
          <w:ilvl w:val="0"/>
          <w:numId w:val="0"/>
        </w:numPr>
        <w:jc w:val="both"/>
        <w:sectPr w:rsidR="000B6F27" w:rsidRPr="00E605A3" w:rsidSect="0093068A">
          <w:headerReference w:type="default" r:id="rId11"/>
          <w:footerReference w:type="default" r:id="rId12"/>
          <w:footerReference w:type="first" r:id="rId13"/>
          <w:pgSz w:w="11909" w:h="16834" w:code="9"/>
          <w:pgMar w:top="1440" w:right="1440" w:bottom="1440" w:left="1440" w:header="720" w:footer="720" w:gutter="0"/>
          <w:cols w:space="708"/>
          <w:docGrid w:linePitch="233"/>
        </w:sectPr>
      </w:pPr>
      <w:bookmarkStart w:id="41" w:name="_Ref20734247"/>
    </w:p>
    <w:p w14:paraId="469B9945" w14:textId="77777777" w:rsidR="000B6F27" w:rsidRPr="00CE7A99" w:rsidRDefault="000B6F27" w:rsidP="00CE7A99">
      <w:pPr>
        <w:jc w:val="center"/>
        <w:rPr>
          <w:b/>
          <w:u w:val="single"/>
        </w:rPr>
      </w:pPr>
      <w:bookmarkStart w:id="42" w:name="_Toc312422903"/>
      <w:bookmarkEnd w:id="41"/>
      <w:bookmarkEnd w:id="42"/>
      <w:r w:rsidRPr="00CE7A99">
        <w:rPr>
          <w:b/>
          <w:u w:val="single"/>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 xml:space="preserve">promptly and in any event within any time limits as may be set out in this </w:t>
      </w:r>
      <w:proofErr w:type="gramStart"/>
      <w:r w:rsidRPr="00E605A3">
        <w:t>Contract;</w:t>
      </w:r>
      <w:bookmarkEnd w:id="54"/>
      <w:bookmarkEnd w:id="55"/>
      <w:bookmarkEnd w:id="56"/>
      <w:bookmarkEnd w:id="57"/>
      <w:bookmarkEnd w:id="58"/>
      <w:proofErr w:type="gramEnd"/>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w:t>
      </w:r>
      <w:proofErr w:type="gramStart"/>
      <w:r w:rsidRPr="00E605A3">
        <w:t>Contract;</w:t>
      </w:r>
      <w:bookmarkEnd w:id="59"/>
      <w:bookmarkEnd w:id="60"/>
      <w:bookmarkEnd w:id="61"/>
      <w:bookmarkEnd w:id="62"/>
      <w:bookmarkEnd w:id="63"/>
      <w:proofErr w:type="gramEnd"/>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 xml:space="preserve">using reasonable skill and care in their </w:t>
      </w:r>
      <w:proofErr w:type="gramStart"/>
      <w:r w:rsidRPr="00E605A3">
        <w:t>delivery;</w:t>
      </w:r>
      <w:bookmarkEnd w:id="64"/>
      <w:bookmarkEnd w:id="65"/>
      <w:bookmarkEnd w:id="66"/>
      <w:bookmarkEnd w:id="67"/>
      <w:bookmarkEnd w:id="68"/>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4A145CCC"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Law and Guidance</w:t>
      </w:r>
      <w:r w:rsidR="00033CF9">
        <w:t xml:space="preserve">. </w:t>
      </w:r>
      <w:bookmarkEnd w:id="69"/>
      <w:bookmarkEnd w:id="70"/>
      <w:bookmarkEnd w:id="71"/>
      <w:bookmarkEnd w:id="72"/>
      <w:bookmarkEnd w:id="73"/>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0A38E165" w:rsidR="000B6F27" w:rsidRPr="00E605A3" w:rsidRDefault="000B6F27" w:rsidP="001E7ECA">
      <w:pPr>
        <w:pStyle w:val="General2"/>
      </w:pPr>
      <w:bookmarkStart w:id="91" w:name="_Toc303949062"/>
      <w:bookmarkStart w:id="92" w:name="_Toc303949824"/>
      <w:bookmarkStart w:id="93" w:name="_Toc303950591"/>
      <w:bookmarkStart w:id="94" w:name="_Toc303951371"/>
      <w:bookmarkStart w:id="95" w:name="_Toc304135454"/>
      <w:bookmarkStart w:id="96"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1"/>
      <w:bookmarkEnd w:id="92"/>
      <w:bookmarkEnd w:id="93"/>
      <w:bookmarkEnd w:id="94"/>
      <w:bookmarkEnd w:id="95"/>
      <w:r>
        <w:t xml:space="preserve"> </w:t>
      </w:r>
      <w:bookmarkEnd w:id="96"/>
    </w:p>
    <w:p w14:paraId="107F0709" w14:textId="77777777" w:rsidR="000B6F27" w:rsidRPr="00E605A3" w:rsidRDefault="000B6F27" w:rsidP="001E7ECA">
      <w:pPr>
        <w:pStyle w:val="General2"/>
      </w:pPr>
      <w:bookmarkStart w:id="97"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7"/>
      <w:r w:rsidRPr="00E605A3">
        <w:t xml:space="preserve"> </w:t>
      </w:r>
    </w:p>
    <w:p w14:paraId="743DABC0" w14:textId="77777777"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t xml:space="preserve"> </w:t>
      </w:r>
    </w:p>
    <w:p w14:paraId="7CF2C986" w14:textId="77777777" w:rsidR="000B6F27" w:rsidRPr="00E605A3" w:rsidRDefault="000B6F27" w:rsidP="001E7ECA">
      <w:pPr>
        <w:pStyle w:val="General2"/>
      </w:pPr>
      <w:bookmarkStart w:id="98" w:name="_Ref285629707"/>
      <w:bookmarkStart w:id="99" w:name="_Ref289670162"/>
      <w:bookmarkStart w:id="100" w:name="_Toc303949048"/>
      <w:bookmarkStart w:id="101" w:name="_Toc303949810"/>
      <w:bookmarkStart w:id="102" w:name="_Toc303950577"/>
      <w:bookmarkStart w:id="103" w:name="_Toc303951357"/>
      <w:bookmarkStart w:id="104"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8"/>
      <w:bookmarkEnd w:id="99"/>
      <w:bookmarkEnd w:id="100"/>
      <w:bookmarkEnd w:id="101"/>
      <w:bookmarkEnd w:id="102"/>
      <w:bookmarkEnd w:id="103"/>
      <w:bookmarkEnd w:id="104"/>
      <w:r w:rsidRPr="00E605A3">
        <w:t xml:space="preserve"> </w:t>
      </w:r>
    </w:p>
    <w:p w14:paraId="092A25B9" w14:textId="77777777" w:rsidR="000B6F27" w:rsidRPr="00E605A3" w:rsidRDefault="000B6F27" w:rsidP="001E7ECA">
      <w:pPr>
        <w:pStyle w:val="General2"/>
      </w:pPr>
      <w:bookmarkStart w:id="105"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5"/>
    </w:p>
    <w:p w14:paraId="30F5F06B" w14:textId="0890B720"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0047C">
        <w:t>1.6</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6" w:name="_Ref135993622"/>
      <w:bookmarkStart w:id="107" w:name="_Ref10471937"/>
      <w:bookmarkStart w:id="108" w:name="_Ref350761859"/>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E605A3">
        <w:t>Supply of Additional Goods</w:t>
      </w:r>
      <w:bookmarkEnd w:id="106"/>
    </w:p>
    <w:p w14:paraId="4CDE36F1" w14:textId="654F9745" w:rsidR="00FD66EA" w:rsidRPr="00E605A3" w:rsidRDefault="00FD66EA" w:rsidP="00FD66EA">
      <w:pPr>
        <w:pStyle w:val="General2"/>
      </w:pPr>
      <w:bookmarkStart w:id="116" w:name="_Ref277941868"/>
      <w:bookmarkStart w:id="117" w:name="_Ref20742970"/>
      <w:bookmarkStart w:id="118" w:name="_Ref277855718"/>
      <w:bookmarkStart w:id="119"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6"/>
      <w:r w:rsidRPr="00E605A3">
        <w:rPr>
          <w:lang w:eastAsia="en-GB"/>
        </w:rPr>
        <w:t xml:space="preserve"> </w:t>
      </w:r>
      <w:bookmarkEnd w:id="117"/>
    </w:p>
    <w:p w14:paraId="03EE9AB7" w14:textId="2428CCC7" w:rsidR="00FD66EA" w:rsidRPr="00792888" w:rsidRDefault="00393D4A" w:rsidP="00FD66EA">
      <w:pPr>
        <w:pStyle w:val="General3"/>
        <w:rPr>
          <w:b/>
          <w:lang w:eastAsia="en-GB"/>
        </w:rPr>
      </w:pPr>
      <w:r>
        <w:rPr>
          <w:lang w:eastAsia="en-GB"/>
        </w:rPr>
        <w:t>In relation to Contrac</w:t>
      </w:r>
      <w:r w:rsidR="00362464">
        <w:rPr>
          <w:lang w:eastAsia="en-GB"/>
        </w:rPr>
        <w:t>t</w:t>
      </w:r>
      <w:r>
        <w:rPr>
          <w:lang w:eastAsia="en-GB"/>
        </w:rPr>
        <w:t xml:space="preserve"> Year 1</w:t>
      </w:r>
      <w:r w:rsidR="00704C55">
        <w:rPr>
          <w:lang w:eastAsia="en-GB"/>
        </w:rPr>
        <w:t xml:space="preserve"> starting on 1 December 2025 and ending on 30 November 2026,</w:t>
      </w:r>
      <w:r w:rsidR="00BF69E6" w:rsidRPr="00BF69E6">
        <w:rPr>
          <w:color w:val="FFFFFF" w:themeColor="background1"/>
          <w:highlight w:val="black"/>
        </w:rPr>
        <w:t xml:space="preserve"> </w:t>
      </w:r>
      <w:r w:rsidR="00BF69E6" w:rsidRPr="009400AC">
        <w:rPr>
          <w:color w:val="FFFFFF" w:themeColor="background1"/>
          <w:highlight w:val="black"/>
        </w:rPr>
        <w:t>Redacted under Section 43(2), commercial interests</w:t>
      </w:r>
      <w:r w:rsidR="00704C55">
        <w:rPr>
          <w:lang w:eastAsia="en-GB"/>
        </w:rPr>
        <w:t>.</w:t>
      </w:r>
      <w:r w:rsidR="00FD66EA" w:rsidRPr="00A75E68">
        <w:rPr>
          <w:lang w:eastAsia="en-GB"/>
        </w:rPr>
        <w:t xml:space="preserve"> </w:t>
      </w:r>
    </w:p>
    <w:p w14:paraId="73088DEF" w14:textId="58DE02F9" w:rsidR="00BB6311" w:rsidRPr="00792888" w:rsidRDefault="00BB6311" w:rsidP="00FD66EA">
      <w:pPr>
        <w:pStyle w:val="General3"/>
        <w:rPr>
          <w:b/>
          <w:szCs w:val="24"/>
          <w:lang w:eastAsia="en-GB"/>
        </w:rPr>
      </w:pPr>
      <w:r w:rsidRPr="00792888">
        <w:rPr>
          <w:szCs w:val="24"/>
          <w:lang w:eastAsia="en-GB"/>
        </w:rPr>
        <w:t xml:space="preserve">In relation to Contract </w:t>
      </w:r>
      <w:r w:rsidR="00687229" w:rsidRPr="00792888">
        <w:rPr>
          <w:szCs w:val="24"/>
          <w:lang w:eastAsia="en-GB"/>
        </w:rPr>
        <w:t>Y</w:t>
      </w:r>
      <w:r w:rsidRPr="00792888">
        <w:rPr>
          <w:szCs w:val="24"/>
          <w:lang w:eastAsia="en-GB"/>
        </w:rPr>
        <w:t xml:space="preserve">ear </w:t>
      </w:r>
      <w:r w:rsidR="00977ECF" w:rsidRPr="00792888">
        <w:rPr>
          <w:szCs w:val="24"/>
          <w:lang w:eastAsia="en-GB"/>
        </w:rPr>
        <w:t xml:space="preserve">2 starting on 1 December 2026 and ending on 30 November 2027, the </w:t>
      </w:r>
      <w:r w:rsidR="00370FC6" w:rsidRPr="00792888">
        <w:rPr>
          <w:szCs w:val="24"/>
          <w:lang w:eastAsia="en-GB"/>
        </w:rPr>
        <w:t>A</w:t>
      </w:r>
      <w:r w:rsidR="00977ECF" w:rsidRPr="00792888">
        <w:rPr>
          <w:szCs w:val="24"/>
          <w:lang w:eastAsia="en-GB"/>
        </w:rPr>
        <w:t>uthority may place</w:t>
      </w:r>
      <w:r w:rsidR="00492950" w:rsidRPr="00792888">
        <w:rPr>
          <w:szCs w:val="24"/>
          <w:lang w:eastAsia="en-GB"/>
        </w:rPr>
        <w:t xml:space="preserve"> Additional </w:t>
      </w:r>
      <w:r w:rsidR="007C1A18">
        <w:rPr>
          <w:szCs w:val="24"/>
          <w:lang w:eastAsia="en-GB"/>
        </w:rPr>
        <w:t>Goods</w:t>
      </w:r>
      <w:r w:rsidR="00492950" w:rsidRPr="00792888">
        <w:rPr>
          <w:szCs w:val="24"/>
          <w:lang w:eastAsia="en-GB"/>
        </w:rPr>
        <w:t xml:space="preserve"> Orders for </w:t>
      </w:r>
      <w:r w:rsidR="00CB67C6" w:rsidRPr="00792888">
        <w:rPr>
          <w:szCs w:val="24"/>
          <w:lang w:eastAsia="en-GB"/>
        </w:rPr>
        <w:t>Goods</w:t>
      </w:r>
      <w:r w:rsidR="00492950" w:rsidRPr="00792888">
        <w:rPr>
          <w:szCs w:val="24"/>
          <w:lang w:eastAsia="en-GB"/>
        </w:rPr>
        <w:t xml:space="preserve"> which do not, in aggregate</w:t>
      </w:r>
      <w:r w:rsidR="00D00270" w:rsidRPr="00792888">
        <w:rPr>
          <w:szCs w:val="24"/>
          <w:lang w:eastAsia="en-GB"/>
        </w:rPr>
        <w:t xml:space="preserve"> with </w:t>
      </w:r>
      <w:r w:rsidR="00F17C5E" w:rsidRPr="00792888">
        <w:rPr>
          <w:color w:val="000000"/>
          <w:szCs w:val="24"/>
        </w:rPr>
        <w:t xml:space="preserve">any other Additional Product Orders for Contract Year 2, exceed </w:t>
      </w:r>
      <w:r w:rsidR="00E751A3" w:rsidRPr="00E751A3">
        <w:rPr>
          <w:color w:val="FFFFFF" w:themeColor="background1"/>
          <w:szCs w:val="24"/>
          <w:highlight w:val="black"/>
        </w:rPr>
        <w:t>Redacted under Section 43(2), commercial interests</w:t>
      </w:r>
      <w:r w:rsidR="00E751A3" w:rsidRPr="00E751A3">
        <w:rPr>
          <w:color w:val="FFFFFF" w:themeColor="background1"/>
          <w:szCs w:val="24"/>
        </w:rPr>
        <w:t xml:space="preserve"> </w:t>
      </w:r>
      <w:r w:rsidR="00F17C5E" w:rsidRPr="00792888">
        <w:rPr>
          <w:color w:val="000000"/>
          <w:szCs w:val="24"/>
        </w:rPr>
        <w:t xml:space="preserve">of the Year 2 Volume. All Additional </w:t>
      </w:r>
      <w:r w:rsidR="007C1A18">
        <w:rPr>
          <w:color w:val="000000"/>
          <w:szCs w:val="24"/>
        </w:rPr>
        <w:t>Goods</w:t>
      </w:r>
      <w:r w:rsidR="00F17C5E" w:rsidRPr="00792888">
        <w:rPr>
          <w:color w:val="000000"/>
          <w:szCs w:val="24"/>
        </w:rPr>
        <w:t xml:space="preserve"> Order volumes for Contract Year 2 shall b</w:t>
      </w:r>
      <w:r w:rsidR="0026166C" w:rsidRPr="00792888">
        <w:rPr>
          <w:color w:val="000000"/>
          <w:szCs w:val="24"/>
        </w:rPr>
        <w:t xml:space="preserve">e confirmed by the Authority no later than </w:t>
      </w:r>
      <w:r w:rsidR="004262B0" w:rsidRPr="009E16AF">
        <w:rPr>
          <w:rStyle w:val="normaltextrun"/>
          <w:color w:val="FFFFFF"/>
          <w:highlight w:val="black"/>
          <w:bdr w:val="none" w:sz="0" w:space="0" w:color="auto" w:frame="1"/>
        </w:rPr>
        <w:t>Redacted under Section 43(2), commercial interests</w:t>
      </w:r>
      <w:r w:rsidR="006A6229" w:rsidRPr="00792888">
        <w:rPr>
          <w:color w:val="000000"/>
          <w:szCs w:val="24"/>
        </w:rPr>
        <w:t>.</w:t>
      </w:r>
    </w:p>
    <w:p w14:paraId="153A9A3D" w14:textId="446221D6" w:rsidR="00696C0E" w:rsidRPr="00792888" w:rsidRDefault="00696C0E" w:rsidP="00FD66EA">
      <w:pPr>
        <w:pStyle w:val="General3"/>
        <w:rPr>
          <w:b/>
          <w:lang w:eastAsia="en-GB"/>
        </w:rPr>
      </w:pPr>
      <w:r>
        <w:rPr>
          <w:lang w:eastAsia="en-GB"/>
        </w:rPr>
        <w:t xml:space="preserve">In </w:t>
      </w:r>
      <w:bookmarkStart w:id="120" w:name="_Hlk199773438"/>
      <w:r>
        <w:rPr>
          <w:lang w:eastAsia="en-GB"/>
        </w:rPr>
        <w:t xml:space="preserve">relation to Contract Year 3 starting on 1 December 2027 and ending on 30 November 2028, the Authority may place Additional </w:t>
      </w:r>
      <w:r w:rsidR="006103B6">
        <w:rPr>
          <w:lang w:eastAsia="en-GB"/>
        </w:rPr>
        <w:t>Goods</w:t>
      </w:r>
      <w:r>
        <w:rPr>
          <w:lang w:eastAsia="en-GB"/>
        </w:rPr>
        <w:t xml:space="preserve"> </w:t>
      </w:r>
      <w:r w:rsidRPr="00792888">
        <w:rPr>
          <w:szCs w:val="24"/>
          <w:lang w:eastAsia="en-GB"/>
        </w:rPr>
        <w:t xml:space="preserve">Orders for Goods which do not, in aggregate with </w:t>
      </w:r>
      <w:r w:rsidRPr="00792888">
        <w:rPr>
          <w:color w:val="000000"/>
          <w:szCs w:val="24"/>
        </w:rPr>
        <w:t xml:space="preserve">any other Additional </w:t>
      </w:r>
      <w:r w:rsidR="006103B6">
        <w:rPr>
          <w:color w:val="000000"/>
          <w:szCs w:val="24"/>
        </w:rPr>
        <w:t>Goods</w:t>
      </w:r>
      <w:r w:rsidRPr="00792888">
        <w:rPr>
          <w:color w:val="000000"/>
          <w:szCs w:val="24"/>
        </w:rPr>
        <w:t xml:space="preserve"> Orders for Contract Year </w:t>
      </w:r>
      <w:r w:rsidR="007A2A3E" w:rsidRPr="00792888">
        <w:rPr>
          <w:color w:val="000000"/>
          <w:szCs w:val="24"/>
        </w:rPr>
        <w:t>3</w:t>
      </w:r>
      <w:r w:rsidRPr="00792888">
        <w:rPr>
          <w:color w:val="000000"/>
          <w:szCs w:val="24"/>
        </w:rPr>
        <w:t xml:space="preserve">, exceed </w:t>
      </w:r>
      <w:r w:rsidR="00E751A3" w:rsidRPr="00E751A3">
        <w:rPr>
          <w:color w:val="FFFFFF" w:themeColor="background1"/>
          <w:szCs w:val="24"/>
          <w:highlight w:val="black"/>
        </w:rPr>
        <w:t>Redacted under Section 43(2), commercial interests</w:t>
      </w:r>
      <w:r w:rsidR="00E751A3" w:rsidRPr="00E751A3">
        <w:rPr>
          <w:color w:val="FFFFFF" w:themeColor="background1"/>
          <w:szCs w:val="24"/>
        </w:rPr>
        <w:t xml:space="preserve"> </w:t>
      </w:r>
      <w:r w:rsidRPr="00792888">
        <w:rPr>
          <w:color w:val="000000"/>
          <w:szCs w:val="24"/>
        </w:rPr>
        <w:t xml:space="preserve">of the Year </w:t>
      </w:r>
      <w:r w:rsidR="007A2A3E" w:rsidRPr="00792888">
        <w:rPr>
          <w:color w:val="000000"/>
          <w:szCs w:val="24"/>
        </w:rPr>
        <w:t>3</w:t>
      </w:r>
      <w:r w:rsidRPr="00792888">
        <w:rPr>
          <w:color w:val="000000"/>
          <w:szCs w:val="24"/>
        </w:rPr>
        <w:t xml:space="preserve"> Volume. All Additional </w:t>
      </w:r>
      <w:r w:rsidR="006103B6">
        <w:rPr>
          <w:color w:val="000000"/>
          <w:szCs w:val="24"/>
        </w:rPr>
        <w:t>Goods</w:t>
      </w:r>
      <w:r w:rsidRPr="00792888">
        <w:rPr>
          <w:color w:val="000000"/>
          <w:szCs w:val="24"/>
        </w:rPr>
        <w:t xml:space="preserve"> Order volumes for Contract Year </w:t>
      </w:r>
      <w:r w:rsidR="007A2A3E" w:rsidRPr="00792888">
        <w:rPr>
          <w:color w:val="000000"/>
          <w:szCs w:val="24"/>
        </w:rPr>
        <w:t>3</w:t>
      </w:r>
      <w:r w:rsidRPr="00792888">
        <w:rPr>
          <w:color w:val="000000"/>
          <w:szCs w:val="24"/>
        </w:rPr>
        <w:t xml:space="preserve"> shall be confirmed by the Authority no later than </w:t>
      </w:r>
      <w:bookmarkEnd w:id="120"/>
      <w:r w:rsidR="004262B0" w:rsidRPr="009E16AF">
        <w:rPr>
          <w:rStyle w:val="normaltextrun"/>
          <w:color w:val="FFFFFF"/>
          <w:highlight w:val="black"/>
          <w:bdr w:val="none" w:sz="0" w:space="0" w:color="auto" w:frame="1"/>
        </w:rPr>
        <w:t>Redacted under Section 43(2), commercial interests</w:t>
      </w:r>
      <w:r w:rsidR="007A2A3E" w:rsidRPr="00792888">
        <w:rPr>
          <w:color w:val="000000"/>
          <w:szCs w:val="24"/>
        </w:rPr>
        <w:t>.</w:t>
      </w:r>
    </w:p>
    <w:p w14:paraId="29ECFD99" w14:textId="12D12A8C" w:rsidR="00792888" w:rsidRPr="00A75E68" w:rsidRDefault="00792888" w:rsidP="00FD66EA">
      <w:pPr>
        <w:pStyle w:val="General3"/>
        <w:rPr>
          <w:b/>
          <w:lang w:eastAsia="en-GB"/>
        </w:rPr>
      </w:pPr>
      <w:r>
        <w:rPr>
          <w:lang w:eastAsia="en-GB"/>
        </w:rPr>
        <w:t xml:space="preserve">In relation to Contract Year 4 starting on 1 December 2028 and ending on 30 November 2029, the Authority may place Additional </w:t>
      </w:r>
      <w:r w:rsidR="00882FBE">
        <w:rPr>
          <w:lang w:eastAsia="en-GB"/>
        </w:rPr>
        <w:t>Goods</w:t>
      </w:r>
      <w:r>
        <w:rPr>
          <w:lang w:eastAsia="en-GB"/>
        </w:rPr>
        <w:t xml:space="preserve"> </w:t>
      </w:r>
      <w:r w:rsidRPr="00792888">
        <w:rPr>
          <w:szCs w:val="24"/>
          <w:lang w:eastAsia="en-GB"/>
        </w:rPr>
        <w:t xml:space="preserve">Orders for Goods which do not, in aggregate with </w:t>
      </w:r>
      <w:r w:rsidRPr="00792888">
        <w:rPr>
          <w:color w:val="000000"/>
          <w:szCs w:val="24"/>
        </w:rPr>
        <w:t xml:space="preserve">any other Additional </w:t>
      </w:r>
      <w:r w:rsidR="00882FBE">
        <w:rPr>
          <w:color w:val="000000"/>
          <w:szCs w:val="24"/>
        </w:rPr>
        <w:t>Goods</w:t>
      </w:r>
      <w:r w:rsidRPr="00792888">
        <w:rPr>
          <w:color w:val="000000"/>
          <w:szCs w:val="24"/>
        </w:rPr>
        <w:t xml:space="preserve"> Orders for Contract Year 4, exceed </w:t>
      </w:r>
      <w:r w:rsidR="00E751A3" w:rsidRPr="00E751A3">
        <w:rPr>
          <w:color w:val="FFFFFF" w:themeColor="background1"/>
          <w:szCs w:val="24"/>
          <w:highlight w:val="black"/>
        </w:rPr>
        <w:t>Redacted under Section 43(2), commercial interests</w:t>
      </w:r>
      <w:r w:rsidR="00E751A3" w:rsidRPr="00E751A3">
        <w:rPr>
          <w:color w:val="000000"/>
          <w:szCs w:val="24"/>
        </w:rPr>
        <w:t xml:space="preserve"> </w:t>
      </w:r>
      <w:r w:rsidRPr="00792888">
        <w:rPr>
          <w:color w:val="000000"/>
          <w:szCs w:val="24"/>
        </w:rPr>
        <w:t xml:space="preserve">of the Year 4 Volume. All Additional </w:t>
      </w:r>
      <w:r w:rsidR="00882FBE">
        <w:rPr>
          <w:color w:val="000000"/>
          <w:szCs w:val="24"/>
        </w:rPr>
        <w:t>Goods</w:t>
      </w:r>
      <w:r w:rsidRPr="00792888">
        <w:rPr>
          <w:color w:val="000000"/>
          <w:szCs w:val="24"/>
        </w:rPr>
        <w:t xml:space="preserve"> Order volumes for Contract Year 4 shall be confirmed by the Authority no later than </w:t>
      </w:r>
      <w:r w:rsidR="004262B0" w:rsidRPr="009E16AF">
        <w:rPr>
          <w:rStyle w:val="normaltextrun"/>
          <w:color w:val="FFFFFF"/>
          <w:highlight w:val="black"/>
          <w:bdr w:val="none" w:sz="0" w:space="0" w:color="auto" w:frame="1"/>
        </w:rPr>
        <w:t>Redacted under Section 43(2), commercial interests</w:t>
      </w:r>
      <w:r w:rsidRPr="00792888">
        <w:rPr>
          <w:color w:val="000000"/>
          <w:szCs w:val="24"/>
        </w:rPr>
        <w:t>.</w:t>
      </w:r>
    </w:p>
    <w:p w14:paraId="0B7F01CE" w14:textId="36DAFC76" w:rsidR="00A82C8C" w:rsidRPr="00636182" w:rsidRDefault="00A82C8C" w:rsidP="22ADB78A">
      <w:pPr>
        <w:pStyle w:val="General3"/>
        <w:rPr>
          <w:lang w:eastAsia="en-GB"/>
        </w:rPr>
      </w:pPr>
      <w:r w:rsidRPr="00636182">
        <w:rPr>
          <w:lang w:eastAsia="en-GB"/>
        </w:rPr>
        <w:lastRenderedPageBreak/>
        <w:t xml:space="preserve">the </w:t>
      </w:r>
      <w:r w:rsidRPr="00636182">
        <w:t xml:space="preserve">Additional Goods Order is for Goods which, in aggregate with any previous Additional Goods Orders, exceed </w:t>
      </w:r>
      <w:r w:rsidR="009400AC" w:rsidRPr="009400AC">
        <w:rPr>
          <w:color w:val="FFFFFF" w:themeColor="background1"/>
          <w:highlight w:val="black"/>
        </w:rPr>
        <w:t>Redacted under Section 43(2), commercial interests</w:t>
      </w:r>
      <w:r w:rsidRPr="00636182">
        <w:t xml:space="preserve"> of the Volume, the delivery date(s) for such Goods which exceed </w:t>
      </w:r>
      <w:r w:rsidR="009400AC" w:rsidRPr="009400AC">
        <w:rPr>
          <w:color w:val="FFFFFF" w:themeColor="background1"/>
          <w:highlight w:val="black"/>
        </w:rPr>
        <w:t>Redacted under Section 43(2), commercial interests</w:t>
      </w:r>
      <w:r w:rsidRPr="009400AC">
        <w:rPr>
          <w:color w:val="FFFFFF" w:themeColor="background1"/>
        </w:rPr>
        <w:t xml:space="preserve"> </w:t>
      </w:r>
      <w:r w:rsidRPr="00636182">
        <w:t>of the Volume shall be agreed (subject to any relevant Law) in writing between the Parties, each Party acting reasonably and promptly.</w:t>
      </w:r>
    </w:p>
    <w:p w14:paraId="65B121D6" w14:textId="074AFF3F" w:rsidR="001A68D5" w:rsidRDefault="00FD66EA" w:rsidP="00FD66EA">
      <w:pPr>
        <w:pStyle w:val="General2"/>
      </w:pPr>
      <w:bookmarkStart w:id="121" w:name="_Ref277941771"/>
      <w:bookmarkStart w:id="122" w:name="_Ref26803469"/>
      <w:bookmarkStart w:id="123" w:name="_Ref135993761"/>
      <w:bookmarkStart w:id="124" w:name="_Ref29999699"/>
      <w:bookmarkEnd w:id="118"/>
      <w:r w:rsidRPr="00636182">
        <w:t xml:space="preserve">The Authority may, by providing a </w:t>
      </w:r>
      <w:r w:rsidR="006A5371" w:rsidRPr="009400AC">
        <w:rPr>
          <w:color w:val="FFFFFF" w:themeColor="background1"/>
          <w:highlight w:val="black"/>
        </w:rPr>
        <w:t>Redacted under Section 43(2), commercial interests</w:t>
      </w:r>
      <w:r w:rsidRPr="00636182">
        <w:t xml:space="preserve"> notice to the Supplier, reduce the Volume by up to </w:t>
      </w:r>
      <w:r w:rsidR="0027693B" w:rsidRPr="0027693B">
        <w:rPr>
          <w:color w:val="FFFFFF" w:themeColor="background1"/>
          <w:highlight w:val="black"/>
        </w:rPr>
        <w:t>Redacted under Section 43(2), commercial interests</w:t>
      </w:r>
      <w:r w:rsidR="0027693B" w:rsidRPr="0027693B">
        <w:rPr>
          <w:color w:val="FFFFFF" w:themeColor="background1"/>
        </w:rPr>
        <w:t xml:space="preserve"> </w:t>
      </w:r>
      <w:r w:rsidRPr="00636182">
        <w:t>of the Volume</w:t>
      </w:r>
      <w:r w:rsidRPr="00636182">
        <w:rPr>
          <w:lang w:eastAsia="en-GB"/>
        </w:rPr>
        <w:t xml:space="preserve">. </w:t>
      </w:r>
    </w:p>
    <w:p w14:paraId="0AE06B20" w14:textId="6B0A9B24" w:rsidR="00931DAA" w:rsidRDefault="00931DAA" w:rsidP="00931DAA">
      <w:pPr>
        <w:pStyle w:val="General3"/>
      </w:pPr>
      <w:r>
        <w:rPr>
          <w:lang w:eastAsia="en-GB"/>
        </w:rPr>
        <w:t>In relation to Contract Year 1 starting on 1 December 2025 and ending on 30 November 2026,</w:t>
      </w:r>
      <w:r w:rsidR="004E2EB1" w:rsidRPr="004E2EB1">
        <w:rPr>
          <w:color w:val="FFFFFF" w:themeColor="background1"/>
          <w:highlight w:val="black"/>
        </w:rPr>
        <w:t xml:space="preserve"> </w:t>
      </w:r>
      <w:r w:rsidR="004E2EB1" w:rsidRPr="009400AC">
        <w:rPr>
          <w:color w:val="FFFFFF" w:themeColor="background1"/>
          <w:highlight w:val="black"/>
        </w:rPr>
        <w:t>Redacted under Section 43(2), commercial interests</w:t>
      </w:r>
      <w:r w:rsidR="00FC2DA7">
        <w:rPr>
          <w:lang w:eastAsia="en-GB"/>
        </w:rPr>
        <w:t xml:space="preserve">. </w:t>
      </w:r>
    </w:p>
    <w:p w14:paraId="579E0E0D" w14:textId="60D1EC6C" w:rsidR="00FC2DA7" w:rsidRDefault="00FC2DA7" w:rsidP="00931DAA">
      <w:pPr>
        <w:pStyle w:val="General3"/>
      </w:pPr>
      <w:r>
        <w:rPr>
          <w:lang w:eastAsia="en-GB"/>
        </w:rPr>
        <w:t xml:space="preserve">In relation to Contract Year 2 starting on 1 December 2026 and ending on 30 November 2027, </w:t>
      </w:r>
      <w:r w:rsidR="009E1B8D" w:rsidRPr="009E16AF">
        <w:rPr>
          <w:rStyle w:val="normaltextrun"/>
          <w:color w:val="FFFFFF"/>
          <w:highlight w:val="black"/>
          <w:bdr w:val="none" w:sz="0" w:space="0" w:color="auto" w:frame="1"/>
        </w:rPr>
        <w:t>Redacted under Section 43(2), commercial interests</w:t>
      </w:r>
      <w:r>
        <w:rPr>
          <w:lang w:eastAsia="en-GB"/>
        </w:rPr>
        <w:t>.</w:t>
      </w:r>
    </w:p>
    <w:p w14:paraId="430D5DF8" w14:textId="574FCBFD" w:rsidR="00FC2DA7" w:rsidRDefault="004E30D9" w:rsidP="00931DAA">
      <w:pPr>
        <w:pStyle w:val="General3"/>
      </w:pPr>
      <w:r>
        <w:rPr>
          <w:lang w:eastAsia="en-GB"/>
        </w:rPr>
        <w:t xml:space="preserve">In relation to Contract Year 3 starting on 1 December 2027 and ending on 30 November 2028, </w:t>
      </w:r>
      <w:r w:rsidR="00F130E8">
        <w:rPr>
          <w:lang w:eastAsia="en-GB"/>
        </w:rPr>
        <w:t>the Volume may be reduced b</w:t>
      </w:r>
      <w:r w:rsidR="00274DAA">
        <w:rPr>
          <w:lang w:eastAsia="en-GB"/>
        </w:rPr>
        <w:t>y</w:t>
      </w:r>
      <w:r w:rsidR="00F130E8">
        <w:rPr>
          <w:lang w:eastAsia="en-GB"/>
        </w:rPr>
        <w:t xml:space="preserve"> up</w:t>
      </w:r>
      <w:r w:rsidR="004C6D09">
        <w:rPr>
          <w:lang w:eastAsia="en-GB"/>
        </w:rPr>
        <w:t xml:space="preserve"> </w:t>
      </w:r>
      <w:r w:rsidR="00F130E8">
        <w:rPr>
          <w:lang w:eastAsia="en-GB"/>
        </w:rPr>
        <w:t xml:space="preserve">to </w:t>
      </w:r>
      <w:r w:rsidR="0027693B" w:rsidRPr="0027693B">
        <w:rPr>
          <w:color w:val="FFFFFF" w:themeColor="background1"/>
          <w:highlight w:val="black"/>
          <w:lang w:eastAsia="en-GB"/>
        </w:rPr>
        <w:t>Redacted under Section 43(2), commercial interests</w:t>
      </w:r>
      <w:r w:rsidR="0072290D" w:rsidRPr="0027693B">
        <w:rPr>
          <w:color w:val="FFFFFF" w:themeColor="background1"/>
          <w:lang w:eastAsia="en-GB"/>
        </w:rPr>
        <w:t xml:space="preserve"> </w:t>
      </w:r>
      <w:r w:rsidR="0072290D">
        <w:rPr>
          <w:lang w:eastAsia="en-GB"/>
        </w:rPr>
        <w:t xml:space="preserve">and </w:t>
      </w:r>
      <w:r w:rsidR="00842E02" w:rsidRPr="00792888">
        <w:rPr>
          <w:color w:val="000000"/>
          <w:szCs w:val="24"/>
        </w:rPr>
        <w:t xml:space="preserve">shall be confirmed by the Authority no later than </w:t>
      </w:r>
      <w:r w:rsidR="009E1B8D" w:rsidRPr="009E16AF">
        <w:rPr>
          <w:rStyle w:val="normaltextrun"/>
          <w:color w:val="FFFFFF"/>
          <w:highlight w:val="black"/>
          <w:bdr w:val="none" w:sz="0" w:space="0" w:color="auto" w:frame="1"/>
        </w:rPr>
        <w:t>Redacted under Section 43(2), commercial interests</w:t>
      </w:r>
      <w:r w:rsidR="003F7788">
        <w:rPr>
          <w:color w:val="000000"/>
          <w:szCs w:val="24"/>
        </w:rPr>
        <w:t>.</w:t>
      </w:r>
    </w:p>
    <w:p w14:paraId="53188C01" w14:textId="2B518346" w:rsidR="00DC64B0" w:rsidRDefault="00DC64B0" w:rsidP="000C6DFE">
      <w:pPr>
        <w:pStyle w:val="General3"/>
      </w:pPr>
      <w:r>
        <w:rPr>
          <w:lang w:eastAsia="en-GB"/>
        </w:rPr>
        <w:t>In relation to Contract Year 4 starting on 1 December 2028 and ending on 30 November 2029</w:t>
      </w:r>
      <w:r w:rsidR="0072290D">
        <w:rPr>
          <w:lang w:eastAsia="en-GB"/>
        </w:rPr>
        <w:t>, the Volume may be reduced by up</w:t>
      </w:r>
      <w:r w:rsidR="004C6D09">
        <w:rPr>
          <w:lang w:eastAsia="en-GB"/>
        </w:rPr>
        <w:t xml:space="preserve"> </w:t>
      </w:r>
      <w:r w:rsidR="0072290D">
        <w:rPr>
          <w:lang w:eastAsia="en-GB"/>
        </w:rPr>
        <w:t>to</w:t>
      </w:r>
      <w:r w:rsidR="0027693B" w:rsidRPr="0027693B">
        <w:t xml:space="preserve"> </w:t>
      </w:r>
      <w:r w:rsidR="0027693B" w:rsidRPr="0027693B">
        <w:rPr>
          <w:color w:val="FFFFFF" w:themeColor="background1"/>
          <w:highlight w:val="black"/>
          <w:lang w:eastAsia="en-GB"/>
        </w:rPr>
        <w:t xml:space="preserve">Redacted under Section 43(2), commercial </w:t>
      </w:r>
      <w:proofErr w:type="gramStart"/>
      <w:r w:rsidR="0027693B" w:rsidRPr="0027693B">
        <w:rPr>
          <w:color w:val="FFFFFF" w:themeColor="background1"/>
          <w:highlight w:val="black"/>
          <w:lang w:eastAsia="en-GB"/>
        </w:rPr>
        <w:t>interests</w:t>
      </w:r>
      <w:r w:rsidR="0072290D" w:rsidRPr="0027693B">
        <w:rPr>
          <w:color w:val="FFFFFF" w:themeColor="background1"/>
          <w:lang w:eastAsia="en-GB"/>
        </w:rPr>
        <w:t xml:space="preserve">  </w:t>
      </w:r>
      <w:r w:rsidR="0072290D">
        <w:rPr>
          <w:lang w:eastAsia="en-GB"/>
        </w:rPr>
        <w:t>and</w:t>
      </w:r>
      <w:proofErr w:type="gramEnd"/>
      <w:r w:rsidR="003F7788" w:rsidRPr="003F7788">
        <w:rPr>
          <w:color w:val="000000"/>
          <w:szCs w:val="24"/>
        </w:rPr>
        <w:t xml:space="preserve"> </w:t>
      </w:r>
      <w:r w:rsidR="003F7788" w:rsidRPr="00792888">
        <w:rPr>
          <w:color w:val="000000"/>
          <w:szCs w:val="24"/>
        </w:rPr>
        <w:t xml:space="preserve">shall be confirmed by the Authority no later than </w:t>
      </w:r>
      <w:r w:rsidR="009E1B8D" w:rsidRPr="009E16AF">
        <w:rPr>
          <w:rStyle w:val="normaltextrun"/>
          <w:color w:val="FFFFFF"/>
          <w:highlight w:val="black"/>
          <w:bdr w:val="none" w:sz="0" w:space="0" w:color="auto" w:frame="1"/>
        </w:rPr>
        <w:t>Redacted under Section 43(2), commercial interests</w:t>
      </w:r>
      <w:r w:rsidR="003F7788">
        <w:rPr>
          <w:color w:val="000000"/>
          <w:szCs w:val="24"/>
        </w:rPr>
        <w:t>.</w:t>
      </w:r>
    </w:p>
    <w:bookmarkEnd w:id="121"/>
    <w:p w14:paraId="6B3F4FA9" w14:textId="21473608" w:rsidR="006E6DD8" w:rsidRDefault="007B0540" w:rsidP="000C2848">
      <w:pPr>
        <w:pStyle w:val="General3"/>
      </w:pPr>
      <w:r w:rsidRPr="009E16AF">
        <w:rPr>
          <w:rStyle w:val="normaltextrun"/>
          <w:color w:val="FFFFFF"/>
          <w:highlight w:val="black"/>
          <w:bdr w:val="none" w:sz="0" w:space="0" w:color="auto" w:frame="1"/>
        </w:rPr>
        <w:t>Redacted under Section 43(2), commercial interests</w:t>
      </w:r>
      <w:r w:rsidR="00503B1C">
        <w:t>.</w:t>
      </w:r>
    </w:p>
    <w:p w14:paraId="192DEA60" w14:textId="777554B3" w:rsidR="004B5E7D" w:rsidRDefault="00AA317A" w:rsidP="000C2848">
      <w:pPr>
        <w:pStyle w:val="General3"/>
      </w:pPr>
      <w:r>
        <w:t>Following any such reduction, t</w:t>
      </w:r>
      <w:r w:rsidR="00FD66EA" w:rsidRPr="00A75E68">
        <w:t>he Parties shall agree revisions to the Delivery Schedule in writing</w:t>
      </w:r>
      <w:r w:rsidR="00FD66EA" w:rsidRPr="00E605A3">
        <w:t>, each Party acting reasonably</w:t>
      </w:r>
      <w:r w:rsidR="00F825AE">
        <w:t xml:space="preserve"> and promptly</w:t>
      </w:r>
      <w:r w:rsidR="00FD66EA" w:rsidRPr="00E605A3">
        <w:t>.</w:t>
      </w:r>
      <w:bookmarkEnd w:id="122"/>
      <w:r w:rsidR="000114E5">
        <w:t xml:space="preserve"> </w:t>
      </w:r>
    </w:p>
    <w:p w14:paraId="3BB4BB26" w14:textId="31E42A0C" w:rsidR="005F363B" w:rsidRDefault="000114E5" w:rsidP="004B5E7D">
      <w:pPr>
        <w:pStyle w:val="General2"/>
      </w:pPr>
      <w:r>
        <w:t xml:space="preserve">For the avoidance of doubt, where the Authority </w:t>
      </w:r>
      <w:r w:rsidR="005F363B">
        <w:t>exercises its rights under this Cont</w:t>
      </w:r>
      <w:r w:rsidR="00BC4AF7">
        <w:t>r</w:t>
      </w:r>
      <w:r w:rsidR="005F363B">
        <w:t>act to:</w:t>
      </w:r>
      <w:bookmarkEnd w:id="123"/>
    </w:p>
    <w:p w14:paraId="102692F9" w14:textId="597C8BEA"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F0047C">
        <w:t>7.6</w:t>
      </w:r>
      <w:r>
        <w:fldChar w:fldCharType="end"/>
      </w:r>
      <w:r>
        <w:t xml:space="preserve"> of this Schedule 2, </w:t>
      </w:r>
    </w:p>
    <w:p w14:paraId="341FB994" w14:textId="04FE2162"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rsidR="00F0047C">
        <w:t>5.3.1</w:t>
      </w:r>
      <w:r>
        <w:fldChar w:fldCharType="end"/>
      </w:r>
      <w:r w:rsidR="000D7BB9">
        <w:t xml:space="preserve"> </w:t>
      </w:r>
      <w:r>
        <w:t xml:space="preserve">of this Schedule 2; or </w:t>
      </w:r>
    </w:p>
    <w:p w14:paraId="5BFEB97D" w14:textId="2F431DCC"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F0047C">
        <w:t>9.5</w:t>
      </w:r>
      <w:r>
        <w:fldChar w:fldCharType="end"/>
      </w:r>
      <w:r w:rsidR="009D1DDA">
        <w:t xml:space="preserve"> </w:t>
      </w:r>
      <w:r>
        <w:t>of Schedule 1 to this Contract,</w:t>
      </w:r>
      <w:r w:rsidR="00AB7025">
        <w:t xml:space="preserve"> </w:t>
      </w:r>
    </w:p>
    <w:p w14:paraId="0F960AA1" w14:textId="37781A00" w:rsidR="00FD66EA" w:rsidRPr="00E605A3" w:rsidRDefault="00EB05F2" w:rsidP="000D7BB9">
      <w:pPr>
        <w:pStyle w:val="General3"/>
        <w:numPr>
          <w:ilvl w:val="0"/>
          <w:numId w:val="0"/>
        </w:numPr>
        <w:ind w:left="851"/>
      </w:pPr>
      <w:r>
        <w:lastRenderedPageBreak/>
        <w:t xml:space="preserve">such </w:t>
      </w:r>
      <w:r w:rsidR="00D66BD2" w:rsidRPr="00D66BD2">
        <w:t xml:space="preserve">exercise of its rights by the Authority </w:t>
      </w:r>
      <w:r>
        <w:t>shall not be taken into consideration when calculating</w:t>
      </w:r>
      <w:r w:rsidR="000114E5">
        <w:t xml:space="preserve"> the Volume under this Clause</w:t>
      </w:r>
      <w:bookmarkEnd w:id="124"/>
      <w:r w:rsidR="000114E5">
        <w:t xml:space="preserve"> </w:t>
      </w:r>
      <w:r w:rsidR="00632818">
        <w:fldChar w:fldCharType="begin"/>
      </w:r>
      <w:r w:rsidR="00632818">
        <w:instrText xml:space="preserve"> REF _Ref135993622 \r \h </w:instrText>
      </w:r>
      <w:r w:rsidR="00632818">
        <w:fldChar w:fldCharType="separate"/>
      </w:r>
      <w:r w:rsidR="00F0047C">
        <w:t>2</w:t>
      </w:r>
      <w:r w:rsidR="00632818">
        <w:fldChar w:fldCharType="end"/>
      </w:r>
      <w:r w:rsidR="00651D6D" w:rsidRPr="00651D6D">
        <w:t xml:space="preserve"> and shall not in any way have the impact of reducing the Volume.</w:t>
      </w:r>
    </w:p>
    <w:p w14:paraId="3DD2E6A0" w14:textId="11333540" w:rsidR="009428ED" w:rsidRDefault="009428ED" w:rsidP="00FD66EA">
      <w:pPr>
        <w:pStyle w:val="General2"/>
      </w:pPr>
      <w:bookmarkStart w:id="125" w:name="_Ref277942061"/>
      <w:r w:rsidRPr="00636182">
        <w:rPr>
          <w:lang w:eastAsia="en-GB"/>
        </w:rPr>
        <w:t>Where the Authority seeks to reduce the Volume by more than</w:t>
      </w:r>
      <w:r w:rsidR="0027693B" w:rsidRPr="0027693B">
        <w:t xml:space="preserve"> </w:t>
      </w:r>
      <w:r w:rsidR="0027693B" w:rsidRPr="0027693B">
        <w:rPr>
          <w:color w:val="FFFFFF" w:themeColor="background1"/>
          <w:highlight w:val="black"/>
          <w:lang w:eastAsia="en-GB"/>
        </w:rPr>
        <w:t>Redacted under Section 43(2), commercial interests</w:t>
      </w:r>
      <w:r w:rsidRPr="0027693B">
        <w:rPr>
          <w:color w:val="FFFFFF" w:themeColor="background1"/>
          <w:lang w:eastAsia="en-GB"/>
        </w:rPr>
        <w:t xml:space="preserve"> </w:t>
      </w:r>
      <w:r w:rsidRPr="00636182">
        <w:rPr>
          <w:lang w:eastAsia="en-GB"/>
        </w:rPr>
        <w:t>of the</w:t>
      </w:r>
      <w:r>
        <w:rPr>
          <w:lang w:eastAsia="en-GB"/>
        </w:rPr>
        <w:t xml:space="preserve"> Volume, it shall obtain the prior consent of the Supplier to do this</w:t>
      </w:r>
      <w:r w:rsidR="00E90AE3">
        <w:rPr>
          <w:lang w:eastAsia="en-GB"/>
        </w:rPr>
        <w:t>.</w:t>
      </w:r>
    </w:p>
    <w:p w14:paraId="0A2284F4" w14:textId="54FB0A9C" w:rsidR="00FD66EA" w:rsidRPr="00E605A3" w:rsidRDefault="00FD66EA" w:rsidP="00FD66EA">
      <w:pPr>
        <w:pStyle w:val="General2"/>
      </w:pPr>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w:t>
      </w:r>
      <w:bookmarkEnd w:id="125"/>
      <w:r w:rsidRPr="00E605A3">
        <w:t xml:space="preserve"> </w:t>
      </w:r>
    </w:p>
    <w:p w14:paraId="69533C89" w14:textId="77777777" w:rsidR="0028035E" w:rsidRPr="00E605A3" w:rsidRDefault="0028035E" w:rsidP="0028035E">
      <w:pPr>
        <w:pStyle w:val="General1"/>
      </w:pPr>
      <w:bookmarkStart w:id="126" w:name="_Ref135993767"/>
      <w:bookmarkEnd w:id="119"/>
      <w:r w:rsidRPr="00E605A3">
        <w:t>Performance review and delay</w:t>
      </w:r>
      <w:bookmarkEnd w:id="126"/>
    </w:p>
    <w:p w14:paraId="394640F1" w14:textId="327D33BE"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F0047C">
        <w:t>2.1</w:t>
      </w:r>
      <w:r>
        <w:fldChar w:fldCharType="end"/>
      </w:r>
      <w:r w:rsidR="000114E5">
        <w:t xml:space="preserve"> of this Schedule 2</w:t>
      </w:r>
      <w:r>
        <w:t xml:space="preserve">, reduce the Volume of the </w:t>
      </w:r>
      <w:r w:rsidR="007F0BAF">
        <w:t>Goods</w:t>
      </w:r>
      <w:r>
        <w:t xml:space="preserve"> in accordance with Clause </w:t>
      </w:r>
      <w:r>
        <w:fldChar w:fldCharType="begin"/>
      </w:r>
      <w:r>
        <w:instrText xml:space="preserve"> REF _Ref277941771 \r \h  \* MERGEFORMAT </w:instrText>
      </w:r>
      <w:r>
        <w:fldChar w:fldCharType="separate"/>
      </w:r>
      <w:r w:rsidR="00F0047C">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7"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8" w:name="_Ref10471943"/>
      <w:bookmarkEnd w:id="107"/>
      <w:r w:rsidRPr="00E605A3">
        <w:t>Quality assurance</w:t>
      </w:r>
      <w:bookmarkEnd w:id="128"/>
    </w:p>
    <w:p w14:paraId="55B1FB68" w14:textId="02650F6A"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w:t>
      </w:r>
      <w:r>
        <w:lastRenderedPageBreak/>
        <w:t>use of the Goods) to the same or to the Specification or the Supplier’s quality control monitoring system in relation to the Goods without:</w:t>
      </w:r>
    </w:p>
    <w:p w14:paraId="233EF192" w14:textId="0AEC7689" w:rsidR="00F22CB1" w:rsidRPr="00912646" w:rsidRDefault="00F22CB1" w:rsidP="001E7ECA">
      <w:pPr>
        <w:pStyle w:val="General3"/>
      </w:pPr>
      <w:r w:rsidRPr="00912646">
        <w:t xml:space="preserve">notifying the Authority in writing in advance of its intention to implement such change and giving the Authority the opportunity to make representations to the Supplier within </w:t>
      </w:r>
      <w:proofErr w:type="gramStart"/>
      <w:r w:rsidRPr="00912646">
        <w:t>twenty one</w:t>
      </w:r>
      <w:proofErr w:type="gramEnd"/>
      <w:r w:rsidRPr="00912646">
        <w:t xml:space="preserve"> (21) days of receipt by the Authority of notice that the Supplier intends making such change</w:t>
      </w:r>
      <w:r w:rsidR="009476A1" w:rsidRPr="00912646">
        <w:t>. S</w:t>
      </w:r>
      <w:r w:rsidRPr="00912646">
        <w:t xml:space="preserve">uch notice </w:t>
      </w:r>
      <w:r w:rsidR="009476A1" w:rsidRPr="00912646">
        <w:t xml:space="preserve">by the Supplier </w:t>
      </w:r>
      <w:r w:rsidRPr="00912646">
        <w:t>to include details of the consequences which will follow such change being implemented; and</w:t>
      </w:r>
    </w:p>
    <w:p w14:paraId="40C634D9" w14:textId="77777777" w:rsidR="00F22CB1" w:rsidRPr="00912646" w:rsidRDefault="00F22CB1" w:rsidP="001E7ECA">
      <w:pPr>
        <w:pStyle w:val="General3"/>
      </w:pPr>
      <w:r w:rsidRPr="00912646">
        <w:t>the</w:t>
      </w:r>
      <w:r w:rsidR="005A22D2" w:rsidRPr="00912646">
        <w:t xml:space="preserve"> relevant</w:t>
      </w:r>
      <w:r w:rsidRPr="00912646">
        <w:t xml:space="preserve"> Licensing Authority formally approving such change.</w:t>
      </w:r>
    </w:p>
    <w:p w14:paraId="0EE63543" w14:textId="4D85E1B5" w:rsidR="00F22CB1" w:rsidRPr="00912646" w:rsidRDefault="00F22CB1" w:rsidP="001E7ECA">
      <w:pPr>
        <w:pStyle w:val="General2"/>
      </w:pPr>
      <w:bookmarkStart w:id="129" w:name="_Ref20743164"/>
      <w:r w:rsidRPr="00912646">
        <w:t xml:space="preserve">The Supplier shall at the Supplier’s cost submit sample </w:t>
      </w:r>
      <w:r w:rsidR="00A75E68" w:rsidRPr="00912646">
        <w:t>u</w:t>
      </w:r>
      <w:r w:rsidRPr="00912646">
        <w:t xml:space="preserve">nits of the Goods from each batch to the OMCL(s) named on the Marketing Authorisation for quality assessment and batch release prior to delivery of the batch concerned to the Authority. Although the Goods may undergo </w:t>
      </w:r>
      <w:r w:rsidR="00A64D4E" w:rsidRPr="00912646">
        <w:t xml:space="preserve">a </w:t>
      </w:r>
      <w:r w:rsidRPr="00912646">
        <w:t>quality assurance assessment</w:t>
      </w:r>
      <w:r w:rsidR="00A64D4E" w:rsidRPr="00912646">
        <w:t xml:space="preserve"> by the Authority</w:t>
      </w:r>
      <w:r w:rsidRPr="00912646">
        <w:t>, such assessment shall not affect the Supplier’s obligations under this Contract and shall not of itself constitute acceptance or approval by the Authority of the Goods.</w:t>
      </w:r>
      <w:bookmarkEnd w:id="129"/>
      <w:r w:rsidRPr="00912646">
        <w:t xml:space="preserve"> </w:t>
      </w:r>
    </w:p>
    <w:p w14:paraId="3096094F" w14:textId="77777777" w:rsidR="000B6F27" w:rsidRPr="00912646" w:rsidRDefault="000B6F27" w:rsidP="001E7ECA">
      <w:pPr>
        <w:pStyle w:val="General1"/>
      </w:pPr>
      <w:bookmarkStart w:id="130" w:name="_Ref135993771"/>
      <w:r w:rsidRPr="00912646">
        <w:t>Delivery</w:t>
      </w:r>
      <w:bookmarkEnd w:id="108"/>
      <w:bookmarkEnd w:id="130"/>
    </w:p>
    <w:p w14:paraId="06EFD77F" w14:textId="39179E90" w:rsidR="000B6F27" w:rsidRPr="00E605A3" w:rsidRDefault="000B6F27" w:rsidP="001E7ECA">
      <w:pPr>
        <w:pStyle w:val="General2"/>
      </w:pPr>
      <w:bookmarkStart w:id="131" w:name="_Ref57821545"/>
      <w:bookmarkStart w:id="132" w:name="_Ref346103508"/>
      <w:r w:rsidRPr="00912646">
        <w:t>The Supplier shall deliver the Goods in accordance with any delivery timescales</w:t>
      </w:r>
      <w:r>
        <w:t xml:space="preserve">,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F0047C">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39951CC5" w:rsidR="000B6F27" w:rsidRPr="00E605A3" w:rsidRDefault="000B6F27" w:rsidP="001E7ECA">
      <w:pPr>
        <w:pStyle w:val="General2"/>
      </w:pPr>
      <w:bookmarkStart w:id="133" w:name="_Ref114131355"/>
      <w:r>
        <w:t>Delivery shall be completed when the Goods have been unloaded at the location</w:t>
      </w:r>
      <w:r w:rsidR="005E4A4A">
        <w:t xml:space="preserve"> </w:t>
      </w:r>
      <w:r>
        <w:t xml:space="preserve">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A64D4E">
        <w:fldChar w:fldCharType="begin"/>
      </w:r>
      <w:r w:rsidR="00A64D4E">
        <w:instrText xml:space="preserve"> REF _Ref114131355 \r \h </w:instrText>
      </w:r>
      <w:r w:rsidR="00A64D4E">
        <w:fldChar w:fldCharType="separate"/>
      </w:r>
      <w:r w:rsidR="00F0047C">
        <w:t>5.2</w:t>
      </w:r>
      <w:r w:rsidR="00A64D4E">
        <w:fldChar w:fldCharType="end"/>
      </w:r>
      <w:r w:rsidR="00A64D4E">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3"/>
    </w:p>
    <w:p w14:paraId="182D5A12" w14:textId="762996FC" w:rsidR="005550ED" w:rsidRPr="00E605A3" w:rsidRDefault="005550ED" w:rsidP="005550ED">
      <w:pPr>
        <w:pStyle w:val="General2"/>
      </w:pPr>
      <w:bookmarkStart w:id="13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w:t>
      </w:r>
      <w:r w:rsidRPr="00B248CE">
        <w:lastRenderedPageBreak/>
        <w:t xml:space="preserve">Schedule, </w:t>
      </w:r>
      <w:proofErr w:type="gramStart"/>
      <w:r w:rsidRPr="00B248CE">
        <w:t>so as to</w:t>
      </w:r>
      <w:proofErr w:type="gramEnd"/>
      <w:r w:rsidRPr="00B248CE">
        <w:t xml:space="preserve">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B248CE">
        <w:t xml:space="preserve">and subject to Clause </w:t>
      </w:r>
      <w:r w:rsidR="00133BCA" w:rsidRPr="00B248CE">
        <w:fldChar w:fldCharType="begin"/>
      </w:r>
      <w:r w:rsidR="00133BCA" w:rsidRPr="00B248CE">
        <w:instrText xml:space="preserve"> REF _Ref114130968 \r \h </w:instrText>
      </w:r>
      <w:r w:rsidR="00D45D3B" w:rsidRPr="00B248CE">
        <w:instrText xml:space="preserve"> \* MERGEFORMAT </w:instrText>
      </w:r>
      <w:r w:rsidR="00133BCA" w:rsidRPr="00B248CE">
        <w:fldChar w:fldCharType="separate"/>
      </w:r>
      <w:r w:rsidR="00F0047C">
        <w:t>5.4</w:t>
      </w:r>
      <w:r w:rsidR="00133BCA" w:rsidRPr="00B248CE">
        <w:fldChar w:fldCharType="end"/>
      </w:r>
      <w:r w:rsidR="000B2E68" w:rsidRPr="00B248CE">
        <w:t xml:space="preserve"> </w:t>
      </w:r>
      <w:r w:rsidR="00F3738B">
        <w:t xml:space="preserve">of this Schedule 2 </w:t>
      </w:r>
      <w:r w:rsidR="00B81C51" w:rsidRPr="00B248CE">
        <w:t xml:space="preserve">(where applicable) </w:t>
      </w:r>
      <w:r w:rsidRPr="00B248CE">
        <w:t>and</w:t>
      </w:r>
      <w:r w:rsidRPr="00E605A3">
        <w:t xml:space="preserve">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rsidP="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35"/>
      <w:proofErr w:type="gramEnd"/>
      <w:r w:rsidRPr="00E605A3">
        <w:t xml:space="preserve"> </w:t>
      </w:r>
    </w:p>
    <w:p w14:paraId="5A54EF65" w14:textId="72403320"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F0047C">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6" w:name="_Ref264629677"/>
      <w:r w:rsidRPr="00E605A3">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37"/>
      <w:r w:rsidR="005A22D2">
        <w:t>;</w:t>
      </w:r>
      <w:bookmarkEnd w:id="138"/>
      <w:proofErr w:type="gramEnd"/>
    </w:p>
    <w:p w14:paraId="43D70990" w14:textId="77777777" w:rsidR="005550ED" w:rsidRPr="00E605A3" w:rsidRDefault="005550ED" w:rsidP="005550ED">
      <w:pPr>
        <w:pStyle w:val="General4"/>
      </w:pPr>
      <w:bookmarkStart w:id="139"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39"/>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390B80D6" w:rsidR="005550ED" w:rsidRPr="00B248CE"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w:t>
      </w:r>
      <w:r w:rsidRPr="00B248CE">
        <w:t xml:space="preserve">this </w:t>
      </w:r>
      <w:r w:rsidR="0049337B" w:rsidRPr="00B248CE">
        <w:t>Contract</w:t>
      </w:r>
      <w:r w:rsidR="006B2E04" w:rsidRPr="00B248CE">
        <w:t xml:space="preserve"> in accordance with Clause </w:t>
      </w:r>
      <w:r w:rsidRPr="00B248CE">
        <w:fldChar w:fldCharType="begin"/>
      </w:r>
      <w:r w:rsidRPr="00B248CE">
        <w:instrText xml:space="preserve"> REF _Ref27145468 \r \h </w:instrText>
      </w:r>
      <w:r w:rsidR="00B248CE">
        <w:instrText xml:space="preserve"> \* MERGEFORMAT </w:instrText>
      </w:r>
      <w:r w:rsidRPr="00B248CE">
        <w:fldChar w:fldCharType="separate"/>
      </w:r>
      <w:r w:rsidR="00F0047C">
        <w:t>16.3</w:t>
      </w:r>
      <w:r w:rsidRPr="00B248CE">
        <w:fldChar w:fldCharType="end"/>
      </w:r>
      <w:r w:rsidR="006B2E04" w:rsidRPr="00B248CE">
        <w:t xml:space="preserve"> of this Schedule 2</w:t>
      </w:r>
      <w:r w:rsidRPr="00B248CE">
        <w:t xml:space="preserve">. </w:t>
      </w:r>
    </w:p>
    <w:p w14:paraId="2386CE33" w14:textId="5846A102" w:rsidR="00F815E6" w:rsidRPr="00B248CE" w:rsidRDefault="00F815E6" w:rsidP="005550ED">
      <w:pPr>
        <w:pStyle w:val="General2"/>
        <w:rPr>
          <w:b/>
        </w:rPr>
      </w:pPr>
      <w:bookmarkStart w:id="140" w:name="_Ref114130968"/>
      <w:bookmarkStart w:id="141" w:name="_Ref269119280"/>
      <w:r w:rsidRPr="00B248CE">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B248CE">
        <w:t xml:space="preserve">. This shall be </w:t>
      </w:r>
      <w:r w:rsidRPr="00B248CE">
        <w:t xml:space="preserve">without prejudice to the Supplier’s obligation to notify the Authority under Clause </w:t>
      </w:r>
      <w:r w:rsidR="002E5963" w:rsidRPr="00B248CE">
        <w:fldChar w:fldCharType="begin"/>
      </w:r>
      <w:r w:rsidR="002E5963" w:rsidRPr="00B248CE">
        <w:instrText xml:space="preserve"> REF _Ref54019754 \r \h </w:instrText>
      </w:r>
      <w:r w:rsidR="00B248CE" w:rsidRPr="00B248CE">
        <w:instrText xml:space="preserve"> \* MERGEFORMAT </w:instrText>
      </w:r>
      <w:r w:rsidR="002E5963" w:rsidRPr="00B248CE">
        <w:fldChar w:fldCharType="separate"/>
      </w:r>
      <w:r w:rsidR="00F0047C">
        <w:t>3.2</w:t>
      </w:r>
      <w:r w:rsidR="002E5963" w:rsidRPr="00B248CE">
        <w:fldChar w:fldCharType="end"/>
      </w:r>
      <w:r w:rsidRPr="00B248CE">
        <w:t xml:space="preserve"> of this Schedule 2 of the Supplier’s inability to meet the Delivery Schedule</w:t>
      </w:r>
      <w:r w:rsidR="003D407B" w:rsidRPr="00B248CE">
        <w:t xml:space="preserve">. </w:t>
      </w:r>
      <w:r w:rsidR="00D0472E" w:rsidRPr="00B248CE">
        <w:t xml:space="preserve">For the avoidance of doubt, while any agreement between the Parties for minor variances to the Delivery Schedule pursuant to this Clause </w:t>
      </w:r>
      <w:r w:rsidR="00D0472E" w:rsidRPr="00B248CE">
        <w:fldChar w:fldCharType="begin"/>
      </w:r>
      <w:r w:rsidR="00D0472E" w:rsidRPr="00B248CE">
        <w:instrText xml:space="preserve"> REF _Ref114130968 \r \h </w:instrText>
      </w:r>
      <w:r w:rsidR="00B248CE" w:rsidRPr="00B248CE">
        <w:instrText xml:space="preserve"> \* MERGEFORMAT </w:instrText>
      </w:r>
      <w:r w:rsidR="00D0472E" w:rsidRPr="00B248CE">
        <w:fldChar w:fldCharType="separate"/>
      </w:r>
      <w:r w:rsidR="00F0047C">
        <w:t>5.4</w:t>
      </w:r>
      <w:r w:rsidR="00D0472E" w:rsidRPr="00B248CE">
        <w:fldChar w:fldCharType="end"/>
      </w:r>
      <w:r w:rsidR="00D0472E" w:rsidRPr="00B248CE">
        <w:t xml:space="preserve"> must be agreed in writing, such agreement shall </w:t>
      </w:r>
      <w:r w:rsidR="00D0472E" w:rsidRPr="00B248CE">
        <w:lastRenderedPageBreak/>
        <w:t xml:space="preserve">not be subject to the Change Control Procedure in order to  validly amend this Contract. </w:t>
      </w:r>
      <w:bookmarkEnd w:id="140"/>
    </w:p>
    <w:p w14:paraId="40D8ECCB" w14:textId="6BC73158"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F0047C">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1"/>
    </w:p>
    <w:p w14:paraId="026F172F" w14:textId="3C1D7617" w:rsidR="004B67CD" w:rsidRPr="00E605A3" w:rsidRDefault="00F96760" w:rsidP="004B67CD">
      <w:pPr>
        <w:pStyle w:val="General2"/>
      </w:pPr>
      <w:bookmarkStart w:id="142" w:name="_Ref54019781"/>
      <w:r>
        <w:t>The Supplier’s obligations under Clause</w:t>
      </w:r>
      <w:r w:rsidR="00B947A3">
        <w:t>s</w:t>
      </w:r>
      <w:r>
        <w:t xml:space="preserve"> </w:t>
      </w:r>
      <w:r>
        <w:fldChar w:fldCharType="begin"/>
      </w:r>
      <w:r>
        <w:instrText xml:space="preserve"> REF _Ref54019781 \r \h </w:instrText>
      </w:r>
      <w:r>
        <w:fldChar w:fldCharType="separate"/>
      </w:r>
      <w:r w:rsidR="00F0047C">
        <w:t>5.6</w:t>
      </w:r>
      <w:r>
        <w:fldChar w:fldCharType="end"/>
      </w:r>
      <w:r>
        <w:t xml:space="preserve"> and </w:t>
      </w:r>
      <w:r>
        <w:fldChar w:fldCharType="begin"/>
      </w:r>
      <w:r>
        <w:instrText xml:space="preserve"> REF _Ref54019789 \r \h </w:instrText>
      </w:r>
      <w:r>
        <w:fldChar w:fldCharType="separate"/>
      </w:r>
      <w:r w:rsidR="00F0047C">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F0047C">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2"/>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3"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3"/>
    </w:p>
    <w:p w14:paraId="65D1A3A8" w14:textId="77777777" w:rsidR="000B6F27" w:rsidRPr="00E605A3" w:rsidRDefault="000B6F27" w:rsidP="001E7ECA">
      <w:pPr>
        <w:pStyle w:val="General2"/>
      </w:pPr>
      <w:r w:rsidRPr="00E605A3">
        <w:lastRenderedPageBreak/>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5503DA50" w:rsidR="000B6F27" w:rsidRPr="00E605A3" w:rsidRDefault="000B6F27" w:rsidP="001E7ECA">
      <w:pPr>
        <w:pStyle w:val="General2"/>
      </w:pPr>
      <w:bookmarkStart w:id="144"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F0047C">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4"/>
      <w:r>
        <w:t xml:space="preserve"> </w:t>
      </w:r>
    </w:p>
    <w:p w14:paraId="74FCECB4" w14:textId="64750F1C" w:rsidR="000B6F27" w:rsidRPr="00E605A3" w:rsidRDefault="000B6F27" w:rsidP="001E7ECA">
      <w:pPr>
        <w:pStyle w:val="General2"/>
      </w:pPr>
      <w:bookmarkStart w:id="145"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F0047C">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5"/>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6" w:name="_Ref350761870"/>
      <w:r w:rsidRPr="00E605A3">
        <w:t>Passing of risk and ownership</w:t>
      </w:r>
      <w:bookmarkEnd w:id="146"/>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7" w:name="_Ref501466364"/>
      <w:r w:rsidRPr="00E605A3">
        <w:t>Ownership of the Goods shall pass to the Authority on the earlier of:</w:t>
      </w:r>
      <w:bookmarkEnd w:id="147"/>
      <w:r w:rsidRPr="00E605A3">
        <w:t xml:space="preserve"> </w:t>
      </w:r>
    </w:p>
    <w:p w14:paraId="3E7A48CF" w14:textId="77777777" w:rsidR="000B6F27" w:rsidRPr="00E605A3" w:rsidRDefault="000B6F27" w:rsidP="001E7ECA">
      <w:pPr>
        <w:pStyle w:val="General3"/>
      </w:pPr>
      <w:r w:rsidRPr="00E605A3">
        <w:lastRenderedPageBreak/>
        <w:t xml:space="preserve">full payment for such Goods; or </w:t>
      </w:r>
    </w:p>
    <w:p w14:paraId="7447F2F4" w14:textId="771BEF93" w:rsidR="000B6F27" w:rsidRPr="00E605A3" w:rsidRDefault="000B6F27" w:rsidP="001E7ECA">
      <w:pPr>
        <w:pStyle w:val="General3"/>
      </w:pPr>
      <w:bookmarkStart w:id="148" w:name="_Ref350347037"/>
      <w:r>
        <w:t xml:space="preserve">where the </w:t>
      </w:r>
      <w:r w:rsidR="00F3738B">
        <w:t>G</w:t>
      </w:r>
      <w:r>
        <w:t xml:space="preserve">oods are consumables or are non-recoverable (e.g. used in clinical procedures), at the point such Goods are </w:t>
      </w:r>
      <w:bookmarkEnd w:id="14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F0047C">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9" w:name="_Ref350761889"/>
      <w:r w:rsidRPr="00E605A3">
        <w:t>Inspection, rejection, return and recall</w:t>
      </w:r>
      <w:bookmarkEnd w:id="149"/>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6E6EB1E" w:rsidR="000B6F27" w:rsidRPr="00E605A3" w:rsidRDefault="000B6F27" w:rsidP="001E7ECA">
      <w:pPr>
        <w:pStyle w:val="General2"/>
      </w:pPr>
      <w:bookmarkStart w:id="150" w:name="_Ref322528467"/>
      <w:bookmarkStart w:id="151" w:name="_Ref322513368"/>
      <w:bookmarkStart w:id="152" w:name="_Ref322515064"/>
      <w:bookmarkStart w:id="153" w:name="_Ref322424203"/>
      <w:r>
        <w:t xml:space="preserve">Without prejudice to the provisions of Clause </w:t>
      </w:r>
      <w:r>
        <w:fldChar w:fldCharType="begin"/>
      </w:r>
      <w:r>
        <w:instrText xml:space="preserve"> REF _Ref322424122 \r \h  \* MERGEFORMAT </w:instrText>
      </w:r>
      <w:r>
        <w:fldChar w:fldCharType="separate"/>
      </w:r>
      <w:r w:rsidR="00F0047C">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F0047C">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50"/>
      <w:r>
        <w:t xml:space="preserve"> </w:t>
      </w:r>
    </w:p>
    <w:p w14:paraId="778C66BD" w14:textId="6289BA03" w:rsidR="000B6F27" w:rsidRPr="00E605A3" w:rsidRDefault="000B6F27" w:rsidP="001E7ECA">
      <w:pPr>
        <w:pStyle w:val="General2"/>
      </w:pPr>
      <w:bookmarkStart w:id="154" w:name="_Ref322515338"/>
      <w:bookmarkStart w:id="155" w:name="_Ref323549358"/>
      <w:bookmarkStart w:id="156" w:name="_Ref350333422"/>
      <w:r>
        <w:t xml:space="preserve">Without prejudice to the provisions of Clause </w:t>
      </w:r>
      <w:r>
        <w:fldChar w:fldCharType="begin"/>
      </w:r>
      <w:r>
        <w:instrText xml:space="preserve"> REF _Ref322515368 \w \h  \* MERGEFORMAT </w:instrText>
      </w:r>
      <w:r>
        <w:fldChar w:fldCharType="separate"/>
      </w:r>
      <w:r w:rsidR="00F0047C">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F0047C">
        <w:t>7.2</w:t>
      </w:r>
      <w:r>
        <w:fldChar w:fldCharType="end"/>
      </w:r>
      <w:r>
        <w:t xml:space="preserve"> and/or </w:t>
      </w:r>
      <w:r>
        <w:fldChar w:fldCharType="begin"/>
      </w:r>
      <w:r>
        <w:instrText xml:space="preserve"> REF _Ref350335756 \r \h  \* MERGEFORMAT </w:instrText>
      </w:r>
      <w:r>
        <w:fldChar w:fldCharType="separate"/>
      </w:r>
      <w:r w:rsidR="00F0047C">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3FFAC5FF"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F0047C">
        <w:t>7.6</w:t>
      </w:r>
      <w:r>
        <w:fldChar w:fldCharType="end"/>
      </w:r>
      <w:r>
        <w:t xml:space="preserve"> of this</w:t>
      </w:r>
      <w:r w:rsidR="00C16808">
        <w:t xml:space="preserve"> Schedule 2</w:t>
      </w:r>
      <w:r>
        <w:t>.</w:t>
      </w:r>
      <w:bookmarkStart w:id="157" w:name="_Ref322515002"/>
      <w:bookmarkEnd w:id="152"/>
      <w:bookmarkEnd w:id="154"/>
      <w:r>
        <w:t xml:space="preserve"> </w:t>
      </w:r>
    </w:p>
    <w:p w14:paraId="72AD7012" w14:textId="77777777" w:rsidR="000B6F27" w:rsidRPr="00E605A3" w:rsidRDefault="000B6F27" w:rsidP="001E7ECA">
      <w:pPr>
        <w:pStyle w:val="General2"/>
      </w:pPr>
      <w:r w:rsidRPr="00E605A3">
        <w:lastRenderedPageBreak/>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6B983488"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F0047C">
        <w:t>7.3</w:t>
      </w:r>
      <w:r>
        <w:fldChar w:fldCharType="end"/>
      </w:r>
      <w:r>
        <w:t xml:space="preserve"> of this Schedule 2; or (b) immediately following the expiry of ten (10) Business Days from the Authority issuing written notification rejecting the Goods.</w:t>
      </w:r>
      <w:bookmarkEnd w:id="15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6"/>
      <w:r>
        <w:t xml:space="preserve"> </w:t>
      </w:r>
    </w:p>
    <w:p w14:paraId="6B119A2A" w14:textId="1EB98486" w:rsidR="000B6F27" w:rsidRPr="00E605A3" w:rsidRDefault="000B6F27" w:rsidP="001E7ECA">
      <w:pPr>
        <w:pStyle w:val="General2"/>
      </w:pPr>
      <w:bookmarkStart w:id="158" w:name="_Ref322515368"/>
      <w:r>
        <w:t xml:space="preserve">Where the Authority rejects any Goods in accordance with Clauses </w:t>
      </w:r>
      <w:r>
        <w:fldChar w:fldCharType="begin"/>
      </w:r>
      <w:r>
        <w:instrText xml:space="preserve"> REF _Ref322515064 \w \h  \* MERGEFORMAT </w:instrText>
      </w:r>
      <w:r>
        <w:fldChar w:fldCharType="separate"/>
      </w:r>
      <w:r w:rsidR="00F0047C">
        <w:t>7.2</w:t>
      </w:r>
      <w:r>
        <w:fldChar w:fldCharType="end"/>
      </w:r>
      <w:r>
        <w:t xml:space="preserve"> and/or </w:t>
      </w:r>
      <w:r>
        <w:fldChar w:fldCharType="begin"/>
      </w:r>
      <w:r>
        <w:instrText xml:space="preserve"> REF _Ref350335756 \r \h  \* MERGEFORMAT </w:instrText>
      </w:r>
      <w:r>
        <w:fldChar w:fldCharType="separate"/>
      </w:r>
      <w:r w:rsidR="00F0047C">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8"/>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669A2D69" w:rsidR="000B6F27" w:rsidRPr="00E605A3" w:rsidRDefault="000B6F27" w:rsidP="001E7ECA">
      <w:pPr>
        <w:pStyle w:val="General2"/>
      </w:pPr>
      <w:bookmarkStart w:id="159" w:name="_Ref350335756"/>
      <w:bookmarkStart w:id="160" w:name="_Ref322424122"/>
      <w:bookmarkStart w:id="161" w:name="_Ref348516660"/>
      <w:bookmarkStart w:id="162" w:name="_Ref350331789"/>
      <w:bookmarkEnd w:id="153"/>
      <w:bookmarkEnd w:id="157"/>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F0047C">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9"/>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CC022B"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F0047C">
        <w:t>7.2</w:t>
      </w:r>
      <w:r>
        <w:fldChar w:fldCharType="end"/>
      </w:r>
      <w:r>
        <w:t xml:space="preserve"> to </w:t>
      </w:r>
      <w:r>
        <w:fldChar w:fldCharType="begin"/>
      </w:r>
      <w:r>
        <w:instrText xml:space="preserve"> REF _Ref322515368 \r \h  \* MERGEFORMAT </w:instrText>
      </w:r>
      <w:r>
        <w:fldChar w:fldCharType="separate"/>
      </w:r>
      <w:r w:rsidR="00F0047C">
        <w:t>7.6</w:t>
      </w:r>
      <w:r>
        <w:fldChar w:fldCharType="end"/>
      </w:r>
      <w:r>
        <w:t xml:space="preserve"> of this</w:t>
      </w:r>
      <w:r w:rsidR="006355E3">
        <w:t xml:space="preserve"> Schedule 2</w:t>
      </w:r>
      <w:r>
        <w:t>.</w:t>
      </w:r>
      <w:bookmarkEnd w:id="160"/>
      <w:r>
        <w:t xml:space="preserve"> </w:t>
      </w:r>
    </w:p>
    <w:p w14:paraId="70F25AD2" w14:textId="77777777" w:rsidR="00CF3950" w:rsidRPr="00E605A3" w:rsidRDefault="00CF3950" w:rsidP="00CF3950">
      <w:pPr>
        <w:pStyle w:val="General2"/>
      </w:pPr>
      <w:bookmarkStart w:id="163" w:name="_Ref322528228"/>
      <w:bookmarkEnd w:id="161"/>
      <w:bookmarkEnd w:id="162"/>
      <w:r w:rsidRPr="00E605A3">
        <w:lastRenderedPageBreak/>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1E4BF08D" w:rsidR="000B6F27" w:rsidRPr="00E605A3" w:rsidRDefault="000B6F27" w:rsidP="001E7ECA">
      <w:pPr>
        <w:pStyle w:val="General2"/>
      </w:pPr>
      <w:bookmarkStart w:id="164" w:name="_Ref20743739"/>
      <w:r>
        <w:t xml:space="preserve">The Supplier shall be relieved of its liabilities under Clauses </w:t>
      </w:r>
      <w:r>
        <w:fldChar w:fldCharType="begin"/>
      </w:r>
      <w:r>
        <w:instrText xml:space="preserve"> REF _Ref322528467 \w \h  \* MERGEFORMAT </w:instrText>
      </w:r>
      <w:r>
        <w:fldChar w:fldCharType="separate"/>
      </w:r>
      <w:r w:rsidR="00F0047C">
        <w:t>7.2</w:t>
      </w:r>
      <w:r>
        <w:fldChar w:fldCharType="end"/>
      </w:r>
      <w:r>
        <w:t xml:space="preserve"> to </w:t>
      </w:r>
      <w:r>
        <w:fldChar w:fldCharType="begin"/>
      </w:r>
      <w:r>
        <w:instrText xml:space="preserve"> REF _Ref322515368 \w \h  \* MERGEFORMAT </w:instrText>
      </w:r>
      <w:r>
        <w:fldChar w:fldCharType="separate"/>
      </w:r>
      <w:r w:rsidR="00F0047C">
        <w:t>7.6</w:t>
      </w:r>
      <w:r>
        <w:fldChar w:fldCharType="end"/>
      </w:r>
      <w:r>
        <w:t xml:space="preserve"> (inclusive) and/or Clause </w:t>
      </w:r>
      <w:r>
        <w:fldChar w:fldCharType="begin"/>
      </w:r>
      <w:r>
        <w:instrText xml:space="preserve"> REF _Ref322424122 \w \h  \* MERGEFORMAT </w:instrText>
      </w:r>
      <w:r>
        <w:fldChar w:fldCharType="separate"/>
      </w:r>
      <w:r w:rsidR="00F0047C">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3"/>
      <w:r>
        <w:t>.</w:t>
      </w:r>
      <w:bookmarkEnd w:id="164"/>
      <w:r>
        <w:t xml:space="preserve"> </w:t>
      </w:r>
    </w:p>
    <w:p w14:paraId="0B06EA11" w14:textId="004DE7F5" w:rsidR="00FB7870" w:rsidRPr="0022730A" w:rsidRDefault="00DE5AC9" w:rsidP="001E7ECA">
      <w:pPr>
        <w:pStyle w:val="General2"/>
      </w:pPr>
      <w:bookmarkStart w:id="165"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F0047C">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w:t>
      </w:r>
      <w:r w:rsidR="000B6F27" w:rsidRPr="003A4499">
        <w:t xml:space="preserve">shelf life requirements set out in the </w:t>
      </w:r>
      <w:r w:rsidR="00DB7070" w:rsidRPr="003A4499">
        <w:t>Specification and</w:t>
      </w:r>
      <w:r w:rsidR="007649D7" w:rsidRPr="003A4499">
        <w:t>/or</w:t>
      </w:r>
      <w:r w:rsidR="00DB7070" w:rsidRPr="003A4499">
        <w:t xml:space="preserve"> the </w:t>
      </w:r>
      <w:r w:rsidR="000A5C63" w:rsidRPr="0022730A">
        <w:t>Delivery Schedule</w:t>
      </w:r>
      <w:r w:rsidR="0025082B" w:rsidRPr="0022730A">
        <w:t xml:space="preserve"> or as otherwise agreed between the Parties in accordance with Clause </w:t>
      </w:r>
      <w:r w:rsidR="00FB7870" w:rsidRPr="0022730A">
        <w:fldChar w:fldCharType="begin"/>
      </w:r>
      <w:r w:rsidR="00FB7870" w:rsidRPr="0022730A">
        <w:instrText xml:space="preserve"> REF _Ref53738909 \r \h </w:instrText>
      </w:r>
      <w:r w:rsidR="00834237" w:rsidRPr="0022730A">
        <w:instrText xml:space="preserve"> \* MERGEFORMAT </w:instrText>
      </w:r>
      <w:r w:rsidR="00FB7870" w:rsidRPr="0022730A">
        <w:fldChar w:fldCharType="separate"/>
      </w:r>
      <w:r w:rsidR="00F0047C">
        <w:t>7.13</w:t>
      </w:r>
      <w:r w:rsidR="00FB7870" w:rsidRPr="0022730A">
        <w:fldChar w:fldCharType="end"/>
      </w:r>
      <w:r w:rsidR="0025082B" w:rsidRPr="0022730A">
        <w:t xml:space="preserve"> of this Schedule 2</w:t>
      </w:r>
      <w:r w:rsidR="000B6F27" w:rsidRPr="0022730A">
        <w:t>.</w:t>
      </w:r>
      <w:bookmarkEnd w:id="165"/>
      <w:r w:rsidR="000B6F27" w:rsidRPr="0022730A">
        <w:t xml:space="preserve"> </w:t>
      </w:r>
    </w:p>
    <w:p w14:paraId="66F6DCD7" w14:textId="16D6482F" w:rsidR="00C85411" w:rsidRPr="0022730A" w:rsidRDefault="00C85411" w:rsidP="00C85411">
      <w:pPr>
        <w:pStyle w:val="General2"/>
      </w:pPr>
      <w:bookmarkStart w:id="166" w:name="_Ref143506228"/>
      <w:r w:rsidRPr="0022730A">
        <w:t xml:space="preserve">Notwithstanding Clause </w:t>
      </w:r>
      <w:r w:rsidRPr="0022730A">
        <w:fldChar w:fldCharType="begin"/>
      </w:r>
      <w:r w:rsidRPr="0022730A">
        <w:instrText xml:space="preserve"> REF _Ref26803325 \r \h </w:instrText>
      </w:r>
      <w:r w:rsidR="0022730A">
        <w:instrText xml:space="preserve"> \* MERGEFORMAT </w:instrText>
      </w:r>
      <w:r w:rsidRPr="0022730A">
        <w:fldChar w:fldCharType="separate"/>
      </w:r>
      <w:r w:rsidR="00F0047C">
        <w:t>6.1</w:t>
      </w:r>
      <w:r w:rsidRPr="0022730A">
        <w:fldChar w:fldCharType="end"/>
      </w:r>
      <w:r w:rsidRPr="0022730A">
        <w:t xml:space="preserve"> of Schedule 1, unless otherwise agreed between the Parties in accordance with Clause </w:t>
      </w:r>
      <w:r w:rsidRPr="0022730A">
        <w:fldChar w:fldCharType="begin"/>
      </w:r>
      <w:r w:rsidRPr="0022730A">
        <w:instrText xml:space="preserve"> REF _Ref53738909 \r \h  \* MERGEFORMAT </w:instrText>
      </w:r>
      <w:r w:rsidRPr="0022730A">
        <w:fldChar w:fldCharType="separate"/>
      </w:r>
      <w:r w:rsidR="00F0047C">
        <w:t>7.13</w:t>
      </w:r>
      <w:r w:rsidRPr="0022730A">
        <w:fldChar w:fldCharType="end"/>
      </w:r>
      <w:r w:rsidRPr="0022730A">
        <w:t xml:space="preserve"> of this Schedule 2, the Goods will have at least the shelf life referred to in the Specification or the Delivery Schedule and where these documents set out conflicting shelf life periods, the longer of the periods shall apply. </w:t>
      </w:r>
      <w:bookmarkEnd w:id="166"/>
    </w:p>
    <w:p w14:paraId="20CAB4C4" w14:textId="19E71505" w:rsidR="0025082B" w:rsidRPr="0022730A" w:rsidRDefault="0025082B" w:rsidP="0025082B">
      <w:pPr>
        <w:pStyle w:val="General2"/>
      </w:pPr>
      <w:bookmarkStart w:id="167" w:name="_Ref53738909"/>
      <w:r w:rsidRPr="0022730A">
        <w:t>Where the Supplier is unable to provide Goods that have a shelf life which is for no less than the period specified in the Specification</w:t>
      </w:r>
      <w:r w:rsidR="00963AF4" w:rsidRPr="0022730A">
        <w:t xml:space="preserve"> or </w:t>
      </w:r>
      <w:r w:rsidR="004B3E81" w:rsidRPr="0022730A">
        <w:t>Delivery Schedule</w:t>
      </w:r>
      <w:r w:rsidR="00963AF4" w:rsidRPr="0022730A">
        <w:t xml:space="preserve"> (as applicable)</w:t>
      </w:r>
      <w:r w:rsidRPr="0022730A">
        <w:t>, then this shall be notified to the Authority and the Supplier shall request a waiver in respect of that requirement in the Specification</w:t>
      </w:r>
      <w:r w:rsidR="00963AF4" w:rsidRPr="0022730A">
        <w:t xml:space="preserve"> or </w:t>
      </w:r>
      <w:r w:rsidR="004B3E81" w:rsidRPr="0022730A">
        <w:t>Delivery Schedule</w:t>
      </w:r>
      <w:r w:rsidR="00963AF4" w:rsidRPr="0022730A">
        <w:t xml:space="preserve"> (as applicable)</w:t>
      </w:r>
      <w:r w:rsidRPr="0022730A">
        <w:t xml:space="preserve"> for any such delivery of </w:t>
      </w:r>
      <w:r w:rsidR="00503AE3" w:rsidRPr="0022730A">
        <w:t xml:space="preserve"> the</w:t>
      </w:r>
      <w:r w:rsidRPr="0022730A">
        <w:t xml:space="preserve"> Goods </w:t>
      </w:r>
      <w:r w:rsidR="00503AE3" w:rsidRPr="0022730A">
        <w:t xml:space="preserve">in question </w:t>
      </w:r>
      <w:r w:rsidRPr="0022730A">
        <w:t>on a “sale or return” basis. If:</w:t>
      </w:r>
      <w:bookmarkEnd w:id="167"/>
    </w:p>
    <w:p w14:paraId="68F06DA7" w14:textId="0D802C69" w:rsidR="0025082B" w:rsidRPr="0022730A" w:rsidRDefault="0025082B" w:rsidP="002F5B4E">
      <w:pPr>
        <w:pStyle w:val="General3"/>
      </w:pPr>
      <w:r w:rsidRPr="0022730A">
        <w:t>the Authority agrees (such agreement is in the Authority’s absolute discretion) to waive the requirement in the Specification</w:t>
      </w:r>
      <w:r w:rsidR="00963AF4" w:rsidRPr="0022730A">
        <w:t xml:space="preserve"> or </w:t>
      </w:r>
      <w:r w:rsidR="004B3E81" w:rsidRPr="0022730A">
        <w:t>Delivery Schedule</w:t>
      </w:r>
      <w:r w:rsidR="00963AF4" w:rsidRPr="0022730A">
        <w:t xml:space="preserve"> (as applicable)</w:t>
      </w:r>
      <w:r w:rsidRPr="0022730A">
        <w:t xml:space="preserve"> in respect of any such delivery of Goods; and</w:t>
      </w:r>
    </w:p>
    <w:p w14:paraId="0F0C59ED" w14:textId="09347CA2" w:rsidR="0072349E" w:rsidRPr="0022730A" w:rsidRDefault="0072349E" w:rsidP="002F5B4E">
      <w:pPr>
        <w:pStyle w:val="General3"/>
      </w:pPr>
      <w:bookmarkStart w:id="168" w:name="_Ref53738941"/>
      <w:r w:rsidRPr="0022730A">
        <w:t xml:space="preserve">such Goods are delivered with a shelf life </w:t>
      </w:r>
      <w:r w:rsidR="006B5A86" w:rsidRPr="0022730A">
        <w:t>less than the period</w:t>
      </w:r>
      <w:r w:rsidRPr="0022730A">
        <w:t xml:space="preserve"> specified in the Specification</w:t>
      </w:r>
      <w:r w:rsidR="00963AF4" w:rsidRPr="0022730A">
        <w:t xml:space="preserve"> or </w:t>
      </w:r>
      <w:r w:rsidR="004B3E81" w:rsidRPr="0022730A">
        <w:t xml:space="preserve">Delivery Schedule </w:t>
      </w:r>
      <w:r w:rsidR="00963AF4" w:rsidRPr="0022730A">
        <w:t>(as applicable)</w:t>
      </w:r>
      <w:r w:rsidRPr="0022730A">
        <w:t>,</w:t>
      </w:r>
      <w:bookmarkEnd w:id="168"/>
    </w:p>
    <w:p w14:paraId="538B510B" w14:textId="3A75BE9F" w:rsidR="0072349E" w:rsidRPr="0022730A" w:rsidRDefault="0072349E" w:rsidP="002F5B4E">
      <w:pPr>
        <w:pStyle w:val="General2"/>
        <w:numPr>
          <w:ilvl w:val="0"/>
          <w:numId w:val="0"/>
        </w:numPr>
        <w:ind w:left="851"/>
      </w:pPr>
      <w:r w:rsidRPr="0022730A">
        <w:t>then all such Goods shall be supplied by the Supplier on a “sale or return” basis, on the following terms:</w:t>
      </w:r>
    </w:p>
    <w:p w14:paraId="521E9A93" w14:textId="03410A99" w:rsidR="00B82F19" w:rsidRPr="003509F1" w:rsidRDefault="00963AF4" w:rsidP="002F5B4E">
      <w:pPr>
        <w:pStyle w:val="General4"/>
      </w:pPr>
      <w:bookmarkStart w:id="169" w:name="_Ref53739594"/>
      <w:r w:rsidRPr="0022730A">
        <w:t>The</w:t>
      </w:r>
      <w:r w:rsidR="0011397E" w:rsidRPr="0022730A">
        <w:t xml:space="preserve"> supply on a </w:t>
      </w:r>
      <w:r w:rsidR="006B5A86" w:rsidRPr="0022730A">
        <w:t>“</w:t>
      </w:r>
      <w:r w:rsidR="0011397E" w:rsidRPr="0022730A">
        <w:t>sale or return</w:t>
      </w:r>
      <w:r w:rsidR="006B5A86" w:rsidRPr="0022730A">
        <w:t>”</w:t>
      </w:r>
      <w:r w:rsidR="0011397E" w:rsidRPr="0022730A">
        <w:t xml:space="preserve"> basis applies only to such Goods which have less </w:t>
      </w:r>
      <w:r w:rsidR="0011397E" w:rsidRPr="003509F1">
        <w:t xml:space="preserve">than </w:t>
      </w:r>
      <w:r w:rsidR="00B62108" w:rsidRPr="009E16AF">
        <w:rPr>
          <w:rStyle w:val="normaltextrun"/>
          <w:color w:val="FFFFFF"/>
          <w:highlight w:val="black"/>
          <w:bdr w:val="none" w:sz="0" w:space="0" w:color="auto" w:frame="1"/>
        </w:rPr>
        <w:t>Redacted under Section 43(2), commercial interests</w:t>
      </w:r>
      <w:r w:rsidR="00B62108" w:rsidRPr="003509F1">
        <w:t xml:space="preserve"> </w:t>
      </w:r>
      <w:r w:rsidR="0011397E" w:rsidRPr="003509F1">
        <w:t>shelf life at the time of delivery (“</w:t>
      </w:r>
      <w:r w:rsidR="0011397E" w:rsidRPr="003509F1">
        <w:rPr>
          <w:b/>
          <w:bCs/>
        </w:rPr>
        <w:t>Sale or Return Product</w:t>
      </w:r>
      <w:r w:rsidR="0011397E" w:rsidRPr="003509F1">
        <w:t>”).</w:t>
      </w:r>
      <w:bookmarkEnd w:id="169"/>
    </w:p>
    <w:p w14:paraId="294ECE47" w14:textId="00DF1506" w:rsidR="0011397E" w:rsidRPr="0022730A" w:rsidRDefault="00963AF4" w:rsidP="002F5B4E">
      <w:pPr>
        <w:pStyle w:val="General4"/>
      </w:pPr>
      <w:r w:rsidRPr="003509F1">
        <w:lastRenderedPageBreak/>
        <w:t>Supply</w:t>
      </w:r>
      <w:r w:rsidR="0011397E" w:rsidRPr="003509F1">
        <w:t xml:space="preserve"> on a </w:t>
      </w:r>
      <w:r w:rsidR="006B5A86" w:rsidRPr="003509F1">
        <w:t>“</w:t>
      </w:r>
      <w:r w:rsidR="0011397E" w:rsidRPr="003509F1">
        <w:t>sale or return</w:t>
      </w:r>
      <w:r w:rsidR="006B5A86" w:rsidRPr="003509F1">
        <w:t>”</w:t>
      </w:r>
      <w:r w:rsidR="0011397E" w:rsidRPr="003509F1">
        <w:t xml:space="preserve"> basis will not apply </w:t>
      </w:r>
      <w:r w:rsidR="00834237" w:rsidRPr="003509F1">
        <w:t xml:space="preserve">to </w:t>
      </w:r>
      <w:r w:rsidR="0011397E" w:rsidRPr="003509F1">
        <w:t xml:space="preserve">Goods which have at least </w:t>
      </w:r>
      <w:r w:rsidR="00B62108" w:rsidRPr="009E16AF">
        <w:rPr>
          <w:rStyle w:val="normaltextrun"/>
          <w:color w:val="FFFFFF"/>
          <w:highlight w:val="black"/>
          <w:bdr w:val="none" w:sz="0" w:space="0" w:color="auto" w:frame="1"/>
        </w:rPr>
        <w:t>Redacted under Section 43(2), commercial interests</w:t>
      </w:r>
      <w:r w:rsidR="00B62108" w:rsidRPr="003509F1">
        <w:t xml:space="preserve"> </w:t>
      </w:r>
      <w:r w:rsidR="0011397E" w:rsidRPr="003509F1">
        <w:t>shelf life at the</w:t>
      </w:r>
      <w:r w:rsidR="0011397E" w:rsidRPr="0022730A">
        <w:t xml:space="preserve"> time of delivery.</w:t>
      </w:r>
    </w:p>
    <w:p w14:paraId="1FD7A54C" w14:textId="5F3CE50B" w:rsidR="0011397E" w:rsidRPr="0022730A" w:rsidRDefault="00963AF4" w:rsidP="002F5B4E">
      <w:pPr>
        <w:pStyle w:val="General4"/>
      </w:pPr>
      <w:bookmarkStart w:id="170" w:name="_Ref53739606"/>
      <w:r w:rsidRPr="0022730A">
        <w:t>The</w:t>
      </w:r>
      <w:r w:rsidR="0011397E" w:rsidRPr="0022730A">
        <w:t xml:space="preserve"> Authority will rotate all stocks of the Sale or Return Product in its control following the “first expiry first out” (“</w:t>
      </w:r>
      <w:r w:rsidR="0011397E" w:rsidRPr="0022730A">
        <w:rPr>
          <w:b/>
          <w:bCs/>
        </w:rPr>
        <w:t>FEFO</w:t>
      </w:r>
      <w:r w:rsidR="0011397E" w:rsidRPr="0022730A">
        <w:t xml:space="preserve">”) principle when delivering to health care professionals except in situations, as reasonably determined by the </w:t>
      </w:r>
      <w:proofErr w:type="gramStart"/>
      <w:r w:rsidR="0011397E" w:rsidRPr="0022730A">
        <w:t>Authority,  where</w:t>
      </w:r>
      <w:proofErr w:type="gramEnd"/>
      <w:r w:rsidR="0011397E" w:rsidRPr="0022730A">
        <w:t xml:space="preserve"> the application of the FEFO principle would be operationally difficult.</w:t>
      </w:r>
      <w:bookmarkEnd w:id="170"/>
    </w:p>
    <w:p w14:paraId="21EB13DC" w14:textId="11B8B7D7" w:rsidR="0011397E" w:rsidRPr="0022730A" w:rsidRDefault="00963AF4" w:rsidP="002F5B4E">
      <w:pPr>
        <w:pStyle w:val="General4"/>
      </w:pPr>
      <w:bookmarkStart w:id="171" w:name="_Ref53739604"/>
      <w:r w:rsidRPr="0022730A">
        <w:t>Where</w:t>
      </w:r>
      <w:r w:rsidR="0011397E" w:rsidRPr="0022730A">
        <w:t xml:space="preserve"> the Authority is holding stock of Sale or Return Products that has less than three months</w:t>
      </w:r>
      <w:r w:rsidR="00C947EF" w:rsidRPr="0022730A">
        <w:t>’</w:t>
      </w:r>
      <w:r w:rsidR="0011397E" w:rsidRPr="0022730A">
        <w:t xml:space="preserve"> shelf life, the Authority may ask the Supplier to reimburse the Authority for the cost of such Sale or Return Product (“</w:t>
      </w:r>
      <w:r w:rsidR="0011397E" w:rsidRPr="0022730A">
        <w:rPr>
          <w:b/>
          <w:bCs/>
        </w:rPr>
        <w:t>Returnable Units</w:t>
      </w:r>
      <w:r w:rsidR="0011397E" w:rsidRPr="0022730A">
        <w:t xml:space="preserve">”) in accordance with </w:t>
      </w:r>
      <w:r w:rsidR="00C947EF" w:rsidRPr="0022730A">
        <w:t>C</w:t>
      </w:r>
      <w:r w:rsidR="0011397E" w:rsidRPr="0022730A">
        <w:t xml:space="preserve">lause </w:t>
      </w:r>
      <w:r w:rsidR="00DF3854" w:rsidRPr="0022730A">
        <w:fldChar w:fldCharType="begin"/>
      </w:r>
      <w:r w:rsidR="00DF3854" w:rsidRPr="0022730A">
        <w:instrText xml:space="preserve"> REF _Ref53738941 \r \h </w:instrText>
      </w:r>
      <w:r w:rsidR="003D027D" w:rsidRPr="0022730A">
        <w:instrText xml:space="preserve"> \* MERGEFORMAT </w:instrText>
      </w:r>
      <w:r w:rsidR="00DF3854" w:rsidRPr="0022730A">
        <w:fldChar w:fldCharType="separate"/>
      </w:r>
      <w:r w:rsidR="00F0047C">
        <w:t>7.13.2</w:t>
      </w:r>
      <w:r w:rsidR="00DF3854" w:rsidRPr="0022730A">
        <w:fldChar w:fldCharType="end"/>
      </w:r>
      <w:r w:rsidR="00DF3854" w:rsidRPr="0022730A">
        <w:fldChar w:fldCharType="begin"/>
      </w:r>
      <w:r w:rsidR="00DF3854" w:rsidRPr="0022730A">
        <w:instrText xml:space="preserve"> REF _Ref53738943 \r \h </w:instrText>
      </w:r>
      <w:r w:rsidR="003D027D" w:rsidRPr="0022730A">
        <w:instrText xml:space="preserve"> \* MERGEFORMAT </w:instrText>
      </w:r>
      <w:r w:rsidR="00DF3854" w:rsidRPr="0022730A">
        <w:fldChar w:fldCharType="separate"/>
      </w:r>
      <w:r w:rsidR="00F0047C">
        <w:t>(e)</w:t>
      </w:r>
      <w:r w:rsidR="00DF3854" w:rsidRPr="0022730A">
        <w:fldChar w:fldCharType="end"/>
      </w:r>
      <w:r w:rsidR="0011397E" w:rsidRPr="0022730A">
        <w:t>.</w:t>
      </w:r>
      <w:bookmarkEnd w:id="171"/>
      <w:r w:rsidR="00943227" w:rsidRPr="0022730A">
        <w:t>of this Schedule 2.</w:t>
      </w:r>
    </w:p>
    <w:p w14:paraId="3E3AE84C" w14:textId="18107A37" w:rsidR="0011397E" w:rsidRPr="0022730A" w:rsidRDefault="00963AF4" w:rsidP="002F5B4E">
      <w:pPr>
        <w:pStyle w:val="General4"/>
      </w:pPr>
      <w:bookmarkStart w:id="172" w:name="_Ref53738943"/>
      <w:r w:rsidRPr="0022730A">
        <w:t>P</w:t>
      </w:r>
      <w:r w:rsidR="0011397E" w:rsidRPr="0022730A">
        <w:t>rovided that the Authority provides the Supplier with:</w:t>
      </w:r>
      <w:bookmarkEnd w:id="172"/>
    </w:p>
    <w:p w14:paraId="0F109445" w14:textId="167AF0E0" w:rsidR="0011397E" w:rsidRPr="0022730A" w:rsidRDefault="0011397E" w:rsidP="002F5B4E">
      <w:pPr>
        <w:pStyle w:val="General5"/>
      </w:pPr>
      <w:r w:rsidRPr="0022730A">
        <w:t xml:space="preserve">a properly issued invoice in respect of such Returnable </w:t>
      </w:r>
      <w:proofErr w:type="gramStart"/>
      <w:r w:rsidRPr="0022730A">
        <w:t>Units;</w:t>
      </w:r>
      <w:proofErr w:type="gramEnd"/>
    </w:p>
    <w:p w14:paraId="05777DC5" w14:textId="2362CF08" w:rsidR="0011397E" w:rsidRPr="0022730A" w:rsidRDefault="0011397E" w:rsidP="002F5B4E">
      <w:pPr>
        <w:pStyle w:val="General5"/>
      </w:pPr>
      <w:r w:rsidRPr="0022730A">
        <w:t>evidence that the Authority is still holding Returnable Units; and</w:t>
      </w:r>
    </w:p>
    <w:p w14:paraId="26A2A0A3" w14:textId="0E9F4248" w:rsidR="0011397E" w:rsidRPr="0022730A" w:rsidRDefault="0011397E" w:rsidP="002F5B4E">
      <w:pPr>
        <w:pStyle w:val="General5"/>
      </w:pPr>
      <w:r w:rsidRPr="0022730A">
        <w:t>a statement signed by the Authority’s authorised representative confirming that the Authority has undertaken reasonable endeavours to comply with FEFO in respect of such Returnable Units except in situations where</w:t>
      </w:r>
      <w:r w:rsidR="00834237" w:rsidRPr="0022730A">
        <w:t>,</w:t>
      </w:r>
      <w:r w:rsidRPr="0022730A">
        <w:t xml:space="preserve"> as reasonably determined by the Authority, the application of the FEFO principle would be operationally difficult,</w:t>
      </w:r>
    </w:p>
    <w:p w14:paraId="6D59D3E3" w14:textId="28420AB2" w:rsidR="0011397E" w:rsidRPr="0022730A" w:rsidRDefault="0011397E" w:rsidP="002F5B4E">
      <w:pPr>
        <w:pStyle w:val="General5"/>
        <w:numPr>
          <w:ilvl w:val="0"/>
          <w:numId w:val="0"/>
        </w:numPr>
        <w:ind w:left="2268"/>
      </w:pPr>
      <w:r w:rsidRPr="0022730A">
        <w:rPr>
          <w:szCs w:val="24"/>
        </w:rPr>
        <w:t xml:space="preserve">then the Supplier shall reimburse the Authority the cost of such Returnable Units within </w:t>
      </w:r>
      <w:r w:rsidR="00963AF4" w:rsidRPr="0022730A">
        <w:rPr>
          <w:szCs w:val="24"/>
        </w:rPr>
        <w:t xml:space="preserve">thirty (30) </w:t>
      </w:r>
      <w:r w:rsidRPr="0022730A">
        <w:rPr>
          <w:szCs w:val="24"/>
        </w:rPr>
        <w:t>days following receipt of the properly issued invoice from the Authority.</w:t>
      </w:r>
    </w:p>
    <w:p w14:paraId="301DB14A" w14:textId="511E326A" w:rsidR="0011397E" w:rsidRPr="0022730A" w:rsidRDefault="00963AF4" w:rsidP="002F5B4E">
      <w:pPr>
        <w:pStyle w:val="General4"/>
      </w:pPr>
      <w:r w:rsidRPr="0022730A">
        <w:t>R</w:t>
      </w:r>
      <w:r w:rsidR="0011397E" w:rsidRPr="0022730A">
        <w:t xml:space="preserve">eturnable Units shall be removed by the Supplier at its own expense within fourteen (14) days from any date of request for removal by the Authority. If the Supplier fails to remove Returnable Units within such </w:t>
      </w:r>
      <w:proofErr w:type="gramStart"/>
      <w:r w:rsidR="0011397E" w:rsidRPr="0022730A">
        <w:t>period</w:t>
      </w:r>
      <w:proofErr w:type="gramEnd"/>
      <w:r w:rsidR="0011397E" w:rsidRPr="0022730A">
        <w:t xml:space="preserve"> the Authority may return </w:t>
      </w:r>
      <w:r w:rsidR="00C57E19" w:rsidRPr="0022730A">
        <w:t xml:space="preserve">to the Supplier </w:t>
      </w:r>
      <w:r w:rsidR="0011397E" w:rsidRPr="0022730A">
        <w:t>or destroy such Returnable Units at the Supplier’s risk and expense</w:t>
      </w:r>
      <w:r w:rsidR="007F7A88" w:rsidRPr="0022730A">
        <w:t>.</w:t>
      </w:r>
    </w:p>
    <w:p w14:paraId="15C4CFAD" w14:textId="77777777" w:rsidR="000B6F27" w:rsidRPr="00E605A3" w:rsidRDefault="000B6F27" w:rsidP="001E7ECA">
      <w:pPr>
        <w:pStyle w:val="General2"/>
      </w:pPr>
      <w:bookmarkStart w:id="173"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3"/>
    </w:p>
    <w:p w14:paraId="3A5FE9F4" w14:textId="77777777" w:rsidR="000B6F27" w:rsidRPr="00E605A3" w:rsidRDefault="000B6F27" w:rsidP="001E7ECA">
      <w:pPr>
        <w:pStyle w:val="General3"/>
      </w:pPr>
      <w:bookmarkStart w:id="174" w:name="_Ref348516632"/>
      <w:r>
        <w:t xml:space="preserve">promptly (taking into consideration the potential impact of the continued use of the Goods on patients, service users and the Authority as well as compliance by the Supplier with any regulatory requirements) notify </w:t>
      </w:r>
      <w:r>
        <w:lastRenderedPageBreak/>
        <w:t xml:space="preserve">the Authority in writing of the recall together with the circumstances giving rise to the </w:t>
      </w:r>
      <w:proofErr w:type="gramStart"/>
      <w:r>
        <w:t>recall;</w:t>
      </w:r>
      <w:bookmarkEnd w:id="174"/>
      <w:proofErr w:type="gramEnd"/>
    </w:p>
    <w:p w14:paraId="0C9F01C5" w14:textId="7ABDAE2A"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F0047C">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5"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75"/>
      <w:r w:rsidR="00ED351E">
        <w:t xml:space="preserve"> </w:t>
      </w:r>
    </w:p>
    <w:p w14:paraId="04344BE6" w14:textId="77777777" w:rsidR="000B6F27" w:rsidRPr="00E605A3" w:rsidRDefault="000B6F27" w:rsidP="001E7ECA">
      <w:pPr>
        <w:pStyle w:val="General1"/>
      </w:pPr>
      <w:bookmarkStart w:id="176" w:name="Page_63"/>
      <w:bookmarkStart w:id="177" w:name="_Ref323651140"/>
      <w:bookmarkStart w:id="178" w:name="_Ref286215238"/>
      <w:bookmarkStart w:id="179" w:name="_Toc290398294"/>
      <w:bookmarkStart w:id="180" w:name="_Toc303949849"/>
      <w:bookmarkStart w:id="181" w:name="_Toc303950616"/>
      <w:bookmarkStart w:id="182" w:name="_Toc303951396"/>
      <w:bookmarkStart w:id="183" w:name="_Toc304135479"/>
      <w:bookmarkStart w:id="184" w:name="_Toc312422908"/>
      <w:bookmarkEnd w:id="109"/>
      <w:bookmarkEnd w:id="110"/>
      <w:bookmarkEnd w:id="111"/>
      <w:bookmarkEnd w:id="112"/>
      <w:bookmarkEnd w:id="113"/>
      <w:bookmarkEnd w:id="114"/>
      <w:bookmarkEnd w:id="115"/>
      <w:bookmarkEnd w:id="176"/>
      <w:r>
        <w:t>Business continuity</w:t>
      </w:r>
      <w:bookmarkEnd w:id="177"/>
      <w:r>
        <w:t xml:space="preserve"> </w:t>
      </w:r>
      <w:bookmarkStart w:id="185" w:name="Page_65"/>
      <w:bookmarkEnd w:id="178"/>
      <w:bookmarkEnd w:id="179"/>
      <w:bookmarkEnd w:id="180"/>
      <w:bookmarkEnd w:id="181"/>
      <w:bookmarkEnd w:id="182"/>
      <w:bookmarkEnd w:id="183"/>
      <w:bookmarkEnd w:id="184"/>
      <w:bookmarkEnd w:id="185"/>
    </w:p>
    <w:p w14:paraId="65507A96" w14:textId="77777777" w:rsidR="000B6F27" w:rsidRPr="00E605A3" w:rsidRDefault="000B6F27" w:rsidP="001E7ECA">
      <w:pPr>
        <w:pStyle w:val="General2"/>
        <w:rPr>
          <w:rStyle w:val="DeltaViewInsertion"/>
          <w:color w:val="auto"/>
          <w:u w:val="none"/>
        </w:rPr>
      </w:pPr>
      <w:bookmarkStart w:id="186" w:name="_Toc303949086"/>
      <w:bookmarkStart w:id="187" w:name="_Toc303949850"/>
      <w:bookmarkStart w:id="188" w:name="_Toc303950617"/>
      <w:bookmarkStart w:id="189" w:name="_Toc303951397"/>
      <w:bookmarkStart w:id="190" w:name="_Toc304135480"/>
      <w:bookmarkStart w:id="191"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6"/>
      <w:bookmarkEnd w:id="187"/>
      <w:bookmarkEnd w:id="188"/>
      <w:bookmarkEnd w:id="189"/>
      <w:bookmarkEnd w:id="190"/>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2" w:name="_Toc303949087"/>
      <w:bookmarkStart w:id="193" w:name="_Toc303949851"/>
      <w:bookmarkStart w:id="194" w:name="_Toc303950618"/>
      <w:bookmarkStart w:id="195" w:name="_Toc303951398"/>
      <w:bookmarkStart w:id="196"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1"/>
      <w:bookmarkEnd w:id="192"/>
      <w:bookmarkEnd w:id="193"/>
      <w:bookmarkEnd w:id="194"/>
      <w:bookmarkEnd w:id="195"/>
      <w:bookmarkEnd w:id="196"/>
      <w:r w:rsidRPr="00E605A3">
        <w:rPr>
          <w:rStyle w:val="DeltaViewInsertion"/>
          <w:color w:val="auto"/>
          <w:u w:val="none"/>
        </w:rPr>
        <w:t xml:space="preserve"> </w:t>
      </w:r>
    </w:p>
    <w:p w14:paraId="5063C0BC" w14:textId="0719AF77" w:rsidR="000B6F27" w:rsidRPr="00E605A3" w:rsidRDefault="000B6F27" w:rsidP="001E7ECA">
      <w:pPr>
        <w:pStyle w:val="General2"/>
        <w:rPr>
          <w:rStyle w:val="DeltaViewInsertion"/>
          <w:color w:val="auto"/>
          <w:u w:val="none"/>
        </w:rPr>
      </w:pPr>
      <w:bookmarkStart w:id="197" w:name="_Ref261973052"/>
      <w:bookmarkStart w:id="198" w:name="_Toc303949088"/>
      <w:bookmarkStart w:id="199" w:name="_Toc303949852"/>
      <w:bookmarkStart w:id="200" w:name="_Toc303950619"/>
      <w:bookmarkStart w:id="201" w:name="_Toc303951399"/>
      <w:bookmarkStart w:id="202" w:name="_Toc304135482"/>
      <w:bookmarkStart w:id="203"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F0047C">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7"/>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lastRenderedPageBreak/>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4" w:name="_Ref261973077"/>
      <w:bookmarkEnd w:id="198"/>
      <w:bookmarkEnd w:id="199"/>
      <w:bookmarkEnd w:id="200"/>
      <w:bookmarkEnd w:id="201"/>
      <w:bookmarkEnd w:id="202"/>
      <w:bookmarkEnd w:id="203"/>
    </w:p>
    <w:p w14:paraId="12CC7FF1" w14:textId="77777777" w:rsidR="000B6F27" w:rsidRPr="00E605A3" w:rsidRDefault="000B6F27" w:rsidP="001E7ECA">
      <w:pPr>
        <w:pStyle w:val="General2"/>
        <w:rPr>
          <w:rStyle w:val="DeltaViewInsertion"/>
          <w:color w:val="auto"/>
          <w:u w:val="none"/>
        </w:rPr>
      </w:pPr>
      <w:bookmarkStart w:id="205" w:name="_Toc303949089"/>
      <w:bookmarkStart w:id="206" w:name="_Toc303949853"/>
      <w:bookmarkStart w:id="207" w:name="_Toc303950620"/>
      <w:bookmarkStart w:id="208" w:name="_Toc303951400"/>
      <w:bookmarkStart w:id="209"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10" w:name="_Ref260041074"/>
      <w:bookmarkEnd w:id="204"/>
      <w:bookmarkEnd w:id="205"/>
      <w:bookmarkEnd w:id="206"/>
      <w:bookmarkEnd w:id="207"/>
      <w:bookmarkEnd w:id="208"/>
      <w:bookmarkEnd w:id="209"/>
    </w:p>
    <w:p w14:paraId="4A54FEAB" w14:textId="77777777" w:rsidR="000B6F27" w:rsidRPr="00E605A3" w:rsidRDefault="000B6F27" w:rsidP="001E7ECA">
      <w:pPr>
        <w:pStyle w:val="General2"/>
      </w:pPr>
      <w:bookmarkStart w:id="211" w:name="_Ref284336732"/>
      <w:bookmarkStart w:id="212" w:name="_Toc303949090"/>
      <w:bookmarkStart w:id="213" w:name="_Toc303949854"/>
      <w:bookmarkStart w:id="214" w:name="_Toc303950621"/>
      <w:bookmarkStart w:id="215" w:name="_Toc303951401"/>
      <w:bookmarkStart w:id="216"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7" w:name="_Toc290398295"/>
      <w:bookmarkStart w:id="218" w:name="_Toc303949856"/>
      <w:bookmarkStart w:id="219" w:name="_Toc303950623"/>
      <w:bookmarkStart w:id="220" w:name="_Toc303951403"/>
      <w:bookmarkStart w:id="221" w:name="_Toc304135486"/>
      <w:bookmarkStart w:id="222" w:name="_Toc312422909"/>
      <w:bookmarkStart w:id="223" w:name="_Ref323651163"/>
      <w:bookmarkEnd w:id="210"/>
      <w:bookmarkEnd w:id="211"/>
      <w:bookmarkEnd w:id="212"/>
      <w:bookmarkEnd w:id="213"/>
      <w:bookmarkEnd w:id="214"/>
      <w:bookmarkEnd w:id="215"/>
      <w:bookmarkEnd w:id="216"/>
    </w:p>
    <w:p w14:paraId="39BAAFDA" w14:textId="77777777" w:rsidR="000B6F27" w:rsidRPr="00E605A3" w:rsidRDefault="000B6F27" w:rsidP="001E7ECA">
      <w:pPr>
        <w:pStyle w:val="General1"/>
      </w:pPr>
      <w:bookmarkStart w:id="224" w:name="Page_66"/>
      <w:bookmarkStart w:id="225" w:name="_Ref287356627"/>
      <w:bookmarkStart w:id="226" w:name="_Toc290398297"/>
      <w:bookmarkStart w:id="227" w:name="_Toc303949877"/>
      <w:bookmarkStart w:id="228" w:name="_Toc303950644"/>
      <w:bookmarkStart w:id="229" w:name="_Toc303951424"/>
      <w:bookmarkStart w:id="230" w:name="_Toc304135507"/>
      <w:bookmarkStart w:id="231" w:name="_Toc312422911"/>
      <w:bookmarkEnd w:id="217"/>
      <w:bookmarkEnd w:id="218"/>
      <w:bookmarkEnd w:id="219"/>
      <w:bookmarkEnd w:id="220"/>
      <w:bookmarkEnd w:id="221"/>
      <w:bookmarkEnd w:id="222"/>
      <w:bookmarkEnd w:id="223"/>
      <w:bookmarkEnd w:id="224"/>
      <w:r>
        <w:t>Contract management</w:t>
      </w:r>
      <w:bookmarkStart w:id="232" w:name="Page_67"/>
      <w:bookmarkEnd w:id="225"/>
      <w:bookmarkEnd w:id="226"/>
      <w:bookmarkEnd w:id="227"/>
      <w:bookmarkEnd w:id="228"/>
      <w:bookmarkEnd w:id="229"/>
      <w:bookmarkEnd w:id="230"/>
      <w:bookmarkEnd w:id="231"/>
      <w:bookmarkEnd w:id="232"/>
    </w:p>
    <w:p w14:paraId="49F90DD8" w14:textId="77777777" w:rsidR="000B6F27" w:rsidRPr="00E605A3" w:rsidRDefault="000B6F27" w:rsidP="001E7ECA">
      <w:pPr>
        <w:pStyle w:val="General2"/>
      </w:pPr>
      <w:bookmarkStart w:id="233" w:name="_Ref282590785"/>
      <w:bookmarkStart w:id="234" w:name="_Toc303949111"/>
      <w:bookmarkStart w:id="235" w:name="_Toc303949878"/>
      <w:bookmarkStart w:id="236" w:name="_Toc303950645"/>
      <w:bookmarkStart w:id="237" w:name="_Toc303951425"/>
      <w:bookmarkStart w:id="238" w:name="_Toc304135508"/>
      <w:bookmarkStart w:id="239"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3"/>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34"/>
      <w:bookmarkEnd w:id="235"/>
      <w:bookmarkEnd w:id="236"/>
      <w:bookmarkEnd w:id="237"/>
      <w:bookmarkEnd w:id="238"/>
      <w:bookmarkEnd w:id="239"/>
      <w:r>
        <w:t xml:space="preserve"> </w:t>
      </w:r>
    </w:p>
    <w:p w14:paraId="7294F487" w14:textId="77777777" w:rsidR="000B6F27" w:rsidRPr="00E605A3" w:rsidRDefault="000B6F27" w:rsidP="001E7ECA">
      <w:pPr>
        <w:pStyle w:val="General2"/>
      </w:pPr>
      <w:bookmarkStart w:id="240" w:name="_Toc303949116"/>
      <w:bookmarkStart w:id="241" w:name="_Toc303949883"/>
      <w:bookmarkStart w:id="242" w:name="_Toc303950650"/>
      <w:bookmarkStart w:id="243" w:name="_Toc303951430"/>
      <w:bookmarkStart w:id="244" w:name="_Toc304135513"/>
      <w:bookmarkStart w:id="245" w:name="_Toc303949113"/>
      <w:bookmarkStart w:id="246" w:name="_Toc303949880"/>
      <w:bookmarkStart w:id="247" w:name="_Toc303950647"/>
      <w:bookmarkStart w:id="248" w:name="_Toc303951427"/>
      <w:bookmarkStart w:id="249"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40"/>
      <w:bookmarkEnd w:id="241"/>
      <w:bookmarkEnd w:id="242"/>
      <w:bookmarkEnd w:id="243"/>
      <w:bookmarkEnd w:id="244"/>
    </w:p>
    <w:p w14:paraId="5775CFCF" w14:textId="1DA93E79" w:rsidR="000B6F27" w:rsidRPr="00E605A3" w:rsidRDefault="00DB5766" w:rsidP="001E7ECA">
      <w:pPr>
        <w:pStyle w:val="General2"/>
      </w:pPr>
      <w:bookmarkStart w:id="250" w:name="_Toc303949117"/>
      <w:bookmarkStart w:id="251" w:name="_Toc303949884"/>
      <w:bookmarkStart w:id="252" w:name="_Toc303950651"/>
      <w:bookmarkStart w:id="253" w:name="_Toc303951431"/>
      <w:bookmarkStart w:id="254" w:name="_Toc304135514"/>
      <w:bookmarkStart w:id="255" w:name="_Ref135996893"/>
      <w:bookmarkEnd w:id="245"/>
      <w:bookmarkEnd w:id="246"/>
      <w:bookmarkEnd w:id="247"/>
      <w:bookmarkEnd w:id="248"/>
      <w:bookmarkEnd w:id="249"/>
      <w:r>
        <w:t xml:space="preserve">At least </w:t>
      </w:r>
      <w:r w:rsidR="00AE273E">
        <w:t xml:space="preserve">three </w:t>
      </w:r>
      <w:r w:rsidR="00C82ADD">
        <w:t xml:space="preserve">(3) </w:t>
      </w:r>
      <w:proofErr w:type="spellStart"/>
      <w:r w:rsidR="00C82ADD">
        <w:t>Buisness</w:t>
      </w:r>
      <w:proofErr w:type="spellEnd"/>
      <w:r w:rsidR="00AE273E">
        <w:t xml:space="preserve"> </w:t>
      </w:r>
      <w:r w:rsidR="00C82ADD">
        <w:t>D</w:t>
      </w:r>
      <w:r w:rsidR="00AE273E">
        <w:t xml:space="preserve">ays </w:t>
      </w:r>
      <w:r w:rsidR="000B6F27">
        <w:t>prior to each review meeting the Supplier shall provide a written contract management report to the Authority regarding the supply of the Goods and the operation of this Contract.</w:t>
      </w:r>
      <w:bookmarkEnd w:id="250"/>
      <w:bookmarkEnd w:id="251"/>
      <w:bookmarkEnd w:id="252"/>
      <w:bookmarkEnd w:id="253"/>
      <w:bookmarkEnd w:id="254"/>
      <w:r w:rsidR="000B6F27">
        <w:t xml:space="preserve"> Unless otherwise agreed by the Parties in writing, such contract management report shall contain:</w:t>
      </w:r>
      <w:bookmarkEnd w:id="255"/>
      <w:r w:rsidR="000B6F27">
        <w:t xml:space="preserve"> </w:t>
      </w:r>
    </w:p>
    <w:p w14:paraId="5DB22046" w14:textId="77777777" w:rsidR="000B6F27" w:rsidRPr="00E605A3" w:rsidRDefault="000B6F27" w:rsidP="001E7ECA">
      <w:pPr>
        <w:pStyle w:val="General3"/>
      </w:pPr>
      <w:bookmarkStart w:id="256" w:name="_Toc303949121"/>
      <w:bookmarkStart w:id="257" w:name="_Toc303949888"/>
      <w:bookmarkStart w:id="258" w:name="_Toc303950655"/>
      <w:bookmarkStart w:id="259" w:name="_Toc303951435"/>
      <w:bookmarkStart w:id="260" w:name="_Toc304135518"/>
      <w:r>
        <w:lastRenderedPageBreak/>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56"/>
      <w:bookmarkEnd w:id="257"/>
      <w:bookmarkEnd w:id="258"/>
      <w:bookmarkEnd w:id="259"/>
      <w:bookmarkEnd w:id="260"/>
      <w:proofErr w:type="gramEnd"/>
      <w:r>
        <w:t xml:space="preserve"> </w:t>
      </w:r>
    </w:p>
    <w:p w14:paraId="158D02BC" w14:textId="77777777" w:rsidR="000B6F27" w:rsidRPr="00E605A3" w:rsidRDefault="000B6F27" w:rsidP="001E7ECA">
      <w:pPr>
        <w:pStyle w:val="General3"/>
      </w:pPr>
      <w:bookmarkStart w:id="261" w:name="_Toc303949124"/>
      <w:bookmarkStart w:id="262" w:name="_Toc303949891"/>
      <w:bookmarkStart w:id="263" w:name="_Toc303950658"/>
      <w:bookmarkStart w:id="264" w:name="_Toc303951438"/>
      <w:bookmarkStart w:id="26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61"/>
      <w:bookmarkEnd w:id="262"/>
      <w:bookmarkEnd w:id="263"/>
      <w:bookmarkEnd w:id="264"/>
      <w:bookmarkEnd w:id="265"/>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6" w:name="_Toc303949125"/>
      <w:bookmarkStart w:id="267" w:name="_Toc303949892"/>
      <w:bookmarkStart w:id="268" w:name="_Toc303950659"/>
      <w:bookmarkStart w:id="269" w:name="_Toc303951439"/>
      <w:bookmarkStart w:id="270" w:name="_Toc304135522"/>
      <w:r>
        <w:t>such other information as reasonably required by the Authority.</w:t>
      </w:r>
      <w:bookmarkEnd w:id="266"/>
      <w:bookmarkEnd w:id="267"/>
      <w:bookmarkEnd w:id="268"/>
      <w:bookmarkEnd w:id="269"/>
      <w:bookmarkEnd w:id="270"/>
    </w:p>
    <w:p w14:paraId="61372527" w14:textId="765F0C38" w:rsidR="00FC4EA2" w:rsidRPr="00FC4EA2" w:rsidRDefault="00FC4EA2" w:rsidP="001E7ECA">
      <w:pPr>
        <w:pStyle w:val="General2"/>
      </w:pPr>
      <w:bookmarkStart w:id="271" w:name="_Toc303949126"/>
      <w:bookmarkStart w:id="272" w:name="_Toc303949893"/>
      <w:bookmarkStart w:id="273" w:name="_Toc303950660"/>
      <w:bookmarkStart w:id="274" w:name="_Toc303951440"/>
      <w:bookmarkStart w:id="275" w:name="_Toc304135523"/>
      <w:r w:rsidRPr="00FC4EA2">
        <w:rPr>
          <w:color w:val="FFFFFF" w:themeColor="background1"/>
          <w:highlight w:val="black"/>
        </w:rPr>
        <w:t>Redacted under Section 43(2), commercial interests</w:t>
      </w:r>
    </w:p>
    <w:p w14:paraId="6927A87C" w14:textId="7BE37CC9" w:rsidR="000B6F27" w:rsidRPr="00E605A3" w:rsidRDefault="000B6F27" w:rsidP="001E7ECA">
      <w:pPr>
        <w:pStyle w:val="General2"/>
        <w:rPr>
          <w:u w:val="single"/>
        </w:rPr>
      </w:pPr>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76" w:name="_Ref284336930"/>
      <w:bookmarkEnd w:id="271"/>
      <w:bookmarkEnd w:id="272"/>
      <w:bookmarkEnd w:id="273"/>
      <w:bookmarkEnd w:id="274"/>
      <w:bookmarkEnd w:id="275"/>
      <w:r>
        <w:t xml:space="preserve"> If agreement cannot be reached the matter shall be referred to, and resolved in accordance with, the </w:t>
      </w:r>
      <w:bookmarkStart w:id="277" w:name="OLE_LINK1"/>
      <w:bookmarkStart w:id="278" w:name="OLE_LINK2"/>
      <w:r>
        <w:t>Dispute Resolution Procedure.</w:t>
      </w:r>
      <w:bookmarkEnd w:id="277"/>
      <w:bookmarkEnd w:id="278"/>
      <w:r>
        <w:t xml:space="preserve"> </w:t>
      </w:r>
    </w:p>
    <w:p w14:paraId="31778892" w14:textId="46FE55EB" w:rsidR="000B6F27" w:rsidRDefault="000B6F27" w:rsidP="001E7ECA">
      <w:pPr>
        <w:pStyle w:val="General2"/>
      </w:pPr>
      <w:bookmarkStart w:id="279" w:name="_Ref263771960"/>
      <w:bookmarkStart w:id="280" w:name="_Ref313021196"/>
      <w:bookmarkStart w:id="281" w:name="_Ref289953324"/>
      <w:bookmarkStart w:id="282" w:name="_Toc303949896"/>
      <w:bookmarkStart w:id="283" w:name="_Toc303950663"/>
      <w:bookmarkStart w:id="284" w:name="_Toc303951443"/>
      <w:bookmarkStart w:id="28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86" w:name="_Ref263840209"/>
      <w:bookmarkEnd w:id="279"/>
    </w:p>
    <w:p w14:paraId="0AA3456F" w14:textId="6638E4B4"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FC4EA2">
        <w:t>9.6</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w:t>
      </w:r>
      <w:r w:rsidR="0035719C">
        <w:lastRenderedPageBreak/>
        <w:t xml:space="preserve">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7"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87"/>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6"/>
    <w:p w14:paraId="45D83E1B" w14:textId="41E6C835"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FC4EA2">
        <w:t>9.8</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8" w:name="_Ref392595402"/>
      <w:r>
        <w:t>Price and payment</w:t>
      </w:r>
      <w:bookmarkEnd w:id="280"/>
      <w:bookmarkEnd w:id="288"/>
    </w:p>
    <w:p w14:paraId="456064E1" w14:textId="77777777" w:rsidR="000B6F27" w:rsidRPr="00E605A3" w:rsidRDefault="000B6F27" w:rsidP="001E7ECA">
      <w:pPr>
        <w:pStyle w:val="General2"/>
      </w:pPr>
      <w:r>
        <w:t>The Contract Price shall be calculated as set out in the Commercial Schedule.</w:t>
      </w:r>
      <w:bookmarkStart w:id="289" w:name="_Ref323550758"/>
      <w:bookmarkStart w:id="290"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69D70F0D"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w:t>
      </w:r>
      <w:r w:rsidRPr="00E605A3">
        <w:rPr>
          <w:lang w:val="en-GB"/>
        </w:rPr>
        <w:lastRenderedPageBreak/>
        <w:t xml:space="preserve">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F0047C">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91" w:name="_Ref20737313"/>
      <w:bookmarkEnd w:id="28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1"/>
    </w:p>
    <w:p w14:paraId="6ADCCE8C" w14:textId="77777777" w:rsidR="000B6F27" w:rsidRPr="00E605A3" w:rsidRDefault="000B6F27" w:rsidP="001E7ECA">
      <w:pPr>
        <w:pStyle w:val="General2"/>
      </w:pPr>
      <w:bookmarkStart w:id="292"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2"/>
      <w:r>
        <w:t xml:space="preserve"> </w:t>
      </w:r>
    </w:p>
    <w:p w14:paraId="33ECBF7E" w14:textId="77777777" w:rsidR="000B6F27" w:rsidRPr="00E605A3" w:rsidRDefault="000B6F27" w:rsidP="001E7ECA">
      <w:pPr>
        <w:pStyle w:val="General2"/>
      </w:pPr>
      <w:bookmarkStart w:id="293"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3"/>
      <w:r>
        <w:t xml:space="preserve"> </w:t>
      </w:r>
    </w:p>
    <w:p w14:paraId="1C7B12ED" w14:textId="2748AC71" w:rsidR="000B6F27" w:rsidRPr="00E605A3" w:rsidRDefault="000B6F27" w:rsidP="001E7ECA">
      <w:pPr>
        <w:pStyle w:val="General2"/>
      </w:pPr>
      <w:bookmarkStart w:id="294" w:name="_Ref20743799"/>
      <w:bookmarkStart w:id="29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F0047C">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F0047C">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F0047C">
        <w:t>10.6</w:t>
      </w:r>
      <w:r>
        <w:fldChar w:fldCharType="end"/>
      </w:r>
      <w:r>
        <w:t xml:space="preserve"> after a reasonable time has passed.</w:t>
      </w:r>
      <w:bookmarkEnd w:id="294"/>
      <w:r>
        <w:t xml:space="preserve"> </w:t>
      </w:r>
    </w:p>
    <w:p w14:paraId="3891D2E2" w14:textId="319F48D0" w:rsidR="000B6F27" w:rsidRPr="00E605A3" w:rsidRDefault="000B6F27" w:rsidP="001E7ECA">
      <w:pPr>
        <w:pStyle w:val="General2"/>
      </w:pPr>
      <w:bookmarkStart w:id="29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F0047C">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6"/>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7" w:name="_Ref289955369"/>
      <w:bookmarkStart w:id="298" w:name="_Toc303949929"/>
      <w:bookmarkStart w:id="299" w:name="_Toc303950696"/>
      <w:bookmarkStart w:id="300" w:name="_Toc303951476"/>
      <w:bookmarkStart w:id="301" w:name="_Toc304135559"/>
      <w:bookmarkEnd w:id="281"/>
      <w:bookmarkEnd w:id="282"/>
      <w:bookmarkEnd w:id="283"/>
      <w:bookmarkEnd w:id="284"/>
      <w:bookmarkEnd w:id="285"/>
      <w:bookmarkEnd w:id="290"/>
      <w:bookmarkEnd w:id="295"/>
      <w:r>
        <w:lastRenderedPageBreak/>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7"/>
      <w:bookmarkEnd w:id="298"/>
      <w:bookmarkEnd w:id="299"/>
      <w:bookmarkEnd w:id="300"/>
      <w:bookmarkEnd w:id="301"/>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2" w:name="_Ref286220426"/>
      <w:bookmarkStart w:id="303" w:name="_Toc290398299"/>
      <w:bookmarkStart w:id="304" w:name="_Toc312422913"/>
      <w:bookmarkEnd w:id="276"/>
      <w:r>
        <w:t>Warranties</w:t>
      </w:r>
      <w:bookmarkStart w:id="305" w:name="Page_73a"/>
      <w:bookmarkEnd w:id="302"/>
      <w:bookmarkEnd w:id="303"/>
      <w:bookmarkEnd w:id="304"/>
      <w:bookmarkEnd w:id="305"/>
    </w:p>
    <w:p w14:paraId="11F7E52D" w14:textId="77777777" w:rsidR="000B6F27" w:rsidRPr="00E605A3" w:rsidRDefault="000B6F27" w:rsidP="001E7ECA">
      <w:pPr>
        <w:pStyle w:val="General2"/>
      </w:pPr>
      <w:bookmarkStart w:id="306" w:name="_Toc303949931"/>
      <w:bookmarkStart w:id="307" w:name="_Toc303950698"/>
      <w:bookmarkStart w:id="308" w:name="_Toc303951478"/>
      <w:bookmarkStart w:id="309" w:name="_Toc304135561"/>
      <w:bookmarkStart w:id="310" w:name="_Ref318706724"/>
      <w:bookmarkStart w:id="311" w:name="_Ref21331728"/>
      <w:bookmarkStart w:id="312" w:name="_Ref135993399"/>
      <w:bookmarkStart w:id="313" w:name="_Ref135993780"/>
      <w:r>
        <w:t>The Supplier warrants and undertakes that:</w:t>
      </w:r>
      <w:bookmarkEnd w:id="306"/>
      <w:bookmarkEnd w:id="307"/>
      <w:bookmarkEnd w:id="308"/>
      <w:bookmarkEnd w:id="309"/>
      <w:bookmarkEnd w:id="310"/>
      <w:bookmarkEnd w:id="311"/>
      <w:bookmarkEnd w:id="312"/>
      <w:bookmarkEnd w:id="313"/>
    </w:p>
    <w:p w14:paraId="6E1FA345" w14:textId="2EBB6CE7" w:rsidR="000B6F27" w:rsidRPr="00C85411" w:rsidRDefault="000B6F27" w:rsidP="001E7ECA">
      <w:pPr>
        <w:pStyle w:val="General3"/>
      </w:pPr>
      <w:bookmarkStart w:id="314" w:name="_Toc303949932"/>
      <w:bookmarkStart w:id="315" w:name="_Toc303950699"/>
      <w:bookmarkStart w:id="316" w:name="_Toc303951479"/>
      <w:bookmarkStart w:id="317"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8" w:name="_Toc303949935"/>
      <w:bookmarkStart w:id="319" w:name="_Toc303950702"/>
      <w:bookmarkStart w:id="320" w:name="_Toc303951482"/>
      <w:bookmarkStart w:id="321" w:name="_Toc304135565"/>
      <w:bookmarkStart w:id="322" w:name="_Ref350938757"/>
      <w:bookmarkStart w:id="323" w:name="_Ref143264715"/>
      <w:bookmarkEnd w:id="314"/>
      <w:bookmarkEnd w:id="315"/>
      <w:bookmarkEnd w:id="316"/>
      <w:bookmarkEnd w:id="317"/>
      <w:r>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t>;</w:t>
      </w:r>
      <w:bookmarkEnd w:id="318"/>
      <w:bookmarkEnd w:id="319"/>
      <w:bookmarkEnd w:id="320"/>
      <w:bookmarkEnd w:id="321"/>
      <w:bookmarkEnd w:id="322"/>
      <w:bookmarkEnd w:id="323"/>
      <w:proofErr w:type="gramEnd"/>
      <w:r>
        <w:t xml:space="preserve"> </w:t>
      </w:r>
    </w:p>
    <w:p w14:paraId="5FB322F0" w14:textId="4A1DCDEF"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F0047C">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 xml:space="preserve">it shall ensure that all facilities used in the manufacture, storage and distribution of the Goods are kept in a state and condition necessary to </w:t>
      </w:r>
      <w:r>
        <w:lastRenderedPageBreak/>
        <w:t xml:space="preserve">enable the Supplier to comply with its obligations in accordance with this </w:t>
      </w:r>
      <w:proofErr w:type="gramStart"/>
      <w:r>
        <w:t>Contract;</w:t>
      </w:r>
      <w:proofErr w:type="gramEnd"/>
    </w:p>
    <w:p w14:paraId="7D0837C8" w14:textId="77777777" w:rsidR="000B6F27" w:rsidRPr="00E605A3" w:rsidRDefault="000B6F27" w:rsidP="001E7ECA">
      <w:pPr>
        <w:pStyle w:val="General3"/>
      </w:pPr>
      <w:r>
        <w:t xml:space="preserve">it has, or the manufacturer of the Goods has, manufacturing and warehousing capacity sufficient to comply with its obligations under this </w:t>
      </w:r>
      <w:proofErr w:type="gramStart"/>
      <w:r>
        <w:t>Contract;</w:t>
      </w:r>
      <w:proofErr w:type="gramEnd"/>
    </w:p>
    <w:p w14:paraId="3F50DFC7" w14:textId="77777777" w:rsidR="000B6F27" w:rsidRPr="00E605A3" w:rsidRDefault="000B6F27" w:rsidP="001E7ECA">
      <w:pPr>
        <w:pStyle w:val="General3"/>
      </w:pPr>
      <w:r>
        <w:t xml:space="preserve">it will ensure sufficient stock levels to comply with its obligations under this </w:t>
      </w:r>
      <w:proofErr w:type="gramStart"/>
      <w:r>
        <w:t>Contract;</w:t>
      </w:r>
      <w:proofErr w:type="gramEnd"/>
    </w:p>
    <w:p w14:paraId="1CA5B355" w14:textId="77777777" w:rsidR="000B6F27" w:rsidRPr="00E605A3" w:rsidRDefault="000B6F27" w:rsidP="001E7ECA">
      <w:pPr>
        <w:pStyle w:val="General3"/>
      </w:pPr>
      <w:r>
        <w:t xml:space="preserve">it shall ensure that the transport and delivery of the Goods mean that they are delivered in good and useable </w:t>
      </w:r>
      <w:proofErr w:type="gramStart"/>
      <w:r>
        <w:t>condition;</w:t>
      </w:r>
      <w:proofErr w:type="gramEnd"/>
    </w:p>
    <w:p w14:paraId="1BDD75C9" w14:textId="77777777" w:rsidR="000B6F27" w:rsidRPr="00521EA4" w:rsidRDefault="000B6F27" w:rsidP="001E7ECA">
      <w:pPr>
        <w:pStyle w:val="General3"/>
      </w:pPr>
      <w:r w:rsidRPr="00521EA4">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521EA4">
        <w:t>Authority;</w:t>
      </w:r>
      <w:proofErr w:type="gramEnd"/>
    </w:p>
    <w:p w14:paraId="19FC5273" w14:textId="77777777" w:rsidR="000B6F27" w:rsidRPr="00521EA4" w:rsidRDefault="000B6F27" w:rsidP="001E7ECA">
      <w:pPr>
        <w:pStyle w:val="General3"/>
      </w:pPr>
      <w:r w:rsidRPr="00521EA4">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521EA4">
        <w:t>Term;</w:t>
      </w:r>
      <w:proofErr w:type="gramEnd"/>
    </w:p>
    <w:p w14:paraId="7FF3C29E" w14:textId="592E09AC" w:rsidR="000B6F27" w:rsidRPr="00521EA4" w:rsidRDefault="000B6F27" w:rsidP="001E7ECA">
      <w:pPr>
        <w:pStyle w:val="General3"/>
        <w:rPr>
          <w:b/>
          <w:bCs/>
        </w:rPr>
      </w:pPr>
      <w:bookmarkStart w:id="324" w:name="_Ref135993884"/>
      <w:r w:rsidRPr="00521EA4">
        <w:t xml:space="preserve">all Goods delivered to the Authority shall comply with any </w:t>
      </w:r>
      <w:proofErr w:type="gramStart"/>
      <w:r w:rsidRPr="00521EA4">
        <w:t>shelf life</w:t>
      </w:r>
      <w:proofErr w:type="gramEnd"/>
      <w:r w:rsidRPr="00521EA4">
        <w:t xml:space="preserve"> requirements set out in the </w:t>
      </w:r>
      <w:r w:rsidR="00DB7070" w:rsidRPr="00521EA4">
        <w:t>Specification</w:t>
      </w:r>
      <w:r w:rsidR="00897752" w:rsidRPr="00521EA4">
        <w:t xml:space="preserve"> or as otherwise agreed in accordance with Clause </w:t>
      </w:r>
      <w:r w:rsidRPr="00521EA4">
        <w:fldChar w:fldCharType="begin"/>
      </w:r>
      <w:r w:rsidRPr="00521EA4">
        <w:instrText xml:space="preserve"> REF _Ref53738909 \r \h </w:instrText>
      </w:r>
      <w:r w:rsidR="00C76F01" w:rsidRPr="00521EA4">
        <w:instrText xml:space="preserve"> \* MERGEFORMAT </w:instrText>
      </w:r>
      <w:r w:rsidRPr="00521EA4">
        <w:fldChar w:fldCharType="separate"/>
      </w:r>
      <w:r w:rsidR="00F0047C">
        <w:t>7.13</w:t>
      </w:r>
      <w:r w:rsidRPr="00521EA4">
        <w:fldChar w:fldCharType="end"/>
      </w:r>
      <w:r w:rsidR="00786F8D" w:rsidRPr="00521EA4">
        <w:t xml:space="preserve"> of this Schedule 2</w:t>
      </w:r>
      <w:r w:rsidRPr="00521EA4">
        <w:t>;</w:t>
      </w:r>
      <w:bookmarkEnd w:id="324"/>
      <w:r w:rsidR="00D2114D" w:rsidRPr="00521EA4">
        <w:t xml:space="preserve"> </w:t>
      </w:r>
    </w:p>
    <w:p w14:paraId="457E141F" w14:textId="77777777" w:rsidR="000B6F27" w:rsidRPr="00521EA4" w:rsidRDefault="000B6F27" w:rsidP="001E7ECA">
      <w:pPr>
        <w:pStyle w:val="General3"/>
      </w:pPr>
      <w:bookmarkStart w:id="325" w:name="_Toc303949934"/>
      <w:bookmarkStart w:id="326" w:name="_Toc303950701"/>
      <w:bookmarkStart w:id="327" w:name="_Toc303951481"/>
      <w:bookmarkStart w:id="328" w:name="_Toc304135564"/>
      <w:r w:rsidRPr="00521EA4">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521EA4">
        <w:t>processes;</w:t>
      </w:r>
      <w:proofErr w:type="gramEnd"/>
      <w:r w:rsidRPr="00521EA4">
        <w:t xml:space="preserve"> </w:t>
      </w:r>
    </w:p>
    <w:p w14:paraId="10D6B252" w14:textId="5E043557" w:rsidR="000B6F27" w:rsidRPr="00E605A3" w:rsidRDefault="0035719C" w:rsidP="001E7ECA">
      <w:pPr>
        <w:pStyle w:val="General3"/>
      </w:pPr>
      <w:r w:rsidRPr="00521EA4">
        <w:t xml:space="preserve">unless in the case of urgency duly substantiated </w:t>
      </w:r>
      <w:r w:rsidR="00235D3F" w:rsidRPr="00521EA4">
        <w:t xml:space="preserve">to </w:t>
      </w:r>
      <w:r w:rsidRPr="00521EA4">
        <w:t>the Authority</w:t>
      </w:r>
      <w:r w:rsidR="002926D2" w:rsidRPr="00521EA4">
        <w:t xml:space="preserve"> (in which case the Supplier shall give the Authority as much notice as reasonably practicable</w:t>
      </w:r>
      <w:r w:rsidR="002926D2">
        <w:t>)</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 xml:space="preserve">it shall not make any significant changes to the Goods without the prior written consent of the Authority, such consent not to be unreasonably withheld or </w:t>
      </w:r>
      <w:proofErr w:type="gramStart"/>
      <w:r>
        <w:t>delayed;</w:t>
      </w:r>
      <w:proofErr w:type="gramEnd"/>
    </w:p>
    <w:p w14:paraId="314746C8" w14:textId="77777777" w:rsidR="000B6F27" w:rsidRPr="00E605A3" w:rsidRDefault="000B6F27" w:rsidP="001E7ECA">
      <w:pPr>
        <w:pStyle w:val="General3"/>
      </w:pPr>
      <w:r>
        <w:t xml:space="preserve">any equipment it uses in the manufacture, delivery, or installation of the Goods shall comply with all relevant Law and Guidance, be fit for its intended purpose and maintained fully in accordance with the manufacturer’s </w:t>
      </w:r>
      <w:proofErr w:type="gramStart"/>
      <w:r>
        <w:t>specification;</w:t>
      </w:r>
      <w:proofErr w:type="gramEnd"/>
    </w:p>
    <w:p w14:paraId="16732DB1" w14:textId="77777777" w:rsidR="000B6F27" w:rsidRPr="00E605A3" w:rsidRDefault="000B6F27" w:rsidP="001E7ECA">
      <w:pPr>
        <w:pStyle w:val="General3"/>
      </w:pPr>
      <w:r>
        <w:lastRenderedPageBreak/>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t>requirements;</w:t>
      </w:r>
      <w:proofErr w:type="gramEnd"/>
    </w:p>
    <w:p w14:paraId="5BAC9A45" w14:textId="77777777" w:rsidR="000B6F27" w:rsidRPr="00E605A3" w:rsidRDefault="000B6F27" w:rsidP="001E7ECA">
      <w:pPr>
        <w:pStyle w:val="General3"/>
      </w:pPr>
      <w:bookmarkStart w:id="329"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30" w:name="_Ref357758828"/>
      <w:r>
        <w:t xml:space="preserve">receipt of the Goods by or on behalf of the Authority and use of the Goods or of any other item or information supplied, or made available, to the Authority will not infringe any </w:t>
      </w:r>
      <w:proofErr w:type="gramStart"/>
      <w:r>
        <w:t>third party</w:t>
      </w:r>
      <w:proofErr w:type="gramEnd"/>
      <w:r>
        <w:t xml:space="preserve"> rights, to include without limitation any Intellectual Property Rights;</w:t>
      </w:r>
      <w:bookmarkEnd w:id="329"/>
      <w:bookmarkEnd w:id="330"/>
    </w:p>
    <w:p w14:paraId="31AB1330" w14:textId="674DADE9" w:rsidR="000B6F27" w:rsidRPr="00E605A3" w:rsidRDefault="000B6F27" w:rsidP="001E7ECA">
      <w:pPr>
        <w:pStyle w:val="General3"/>
      </w:pPr>
      <w:bookmarkStart w:id="331" w:name="_Ref327441561"/>
      <w:r>
        <w:t>it will comply with all Law, Guidance, Policies and the Supplier Code of Conduct in so far as is relevant to the supply of the Goods</w:t>
      </w:r>
      <w:r w:rsidR="00144F0F">
        <w:t xml:space="preserve"> </w:t>
      </w:r>
      <w:bookmarkEnd w:id="325"/>
      <w:bookmarkEnd w:id="326"/>
      <w:bookmarkEnd w:id="327"/>
      <w:bookmarkEnd w:id="328"/>
      <w:bookmarkEnd w:id="331"/>
    </w:p>
    <w:p w14:paraId="0B0BE5C4" w14:textId="77777777" w:rsidR="000B6F27" w:rsidRPr="00E605A3" w:rsidRDefault="000B6F27" w:rsidP="001E7ECA">
      <w:pPr>
        <w:pStyle w:val="General3"/>
      </w:pPr>
      <w:r>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t>hazards;</w:t>
      </w:r>
      <w:proofErr w:type="gramEnd"/>
    </w:p>
    <w:p w14:paraId="627A550F" w14:textId="77777777" w:rsidR="000B6F27" w:rsidRPr="00E605A3" w:rsidRDefault="000B6F27" w:rsidP="001E7ECA">
      <w:pPr>
        <w:pStyle w:val="General3"/>
      </w:pPr>
      <w:bookmarkStart w:id="332" w:name="_Ref460573209"/>
      <w:bookmarkStart w:id="333" w:name="_Toc303949937"/>
      <w:bookmarkStart w:id="334" w:name="_Toc303950704"/>
      <w:bookmarkStart w:id="335" w:name="_Toc303951484"/>
      <w:bookmarkStart w:id="336" w:name="_Toc304135567"/>
      <w:r>
        <w:t>it shall: (</w:t>
      </w:r>
      <w:proofErr w:type="spellStart"/>
      <w:r>
        <w:t>i</w:t>
      </w:r>
      <w:proofErr w:type="spellEnd"/>
      <w:r>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t>chains;</w:t>
      </w:r>
      <w:proofErr w:type="gramEnd"/>
    </w:p>
    <w:p w14:paraId="0A1E1DE2" w14:textId="6CB6F24E" w:rsidR="000B6F27" w:rsidRPr="00E605A3" w:rsidRDefault="000B6F27" w:rsidP="001E7ECA">
      <w:pPr>
        <w:pStyle w:val="General3"/>
      </w:pPr>
      <w:bookmarkStart w:id="337"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F0047C">
        <w:t>11.1.22</w:t>
      </w:r>
      <w:r>
        <w:fldChar w:fldCharType="end"/>
      </w:r>
      <w:r>
        <w:t xml:space="preserve"> and/or as may be requested or otherwise required by the Authority in accordance with its anti-slavery Policy.</w:t>
      </w:r>
      <w:bookmarkEnd w:id="332"/>
      <w:bookmarkEnd w:id="337"/>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proofErr w:type="gramStart"/>
      <w:r>
        <w:t>);</w:t>
      </w:r>
      <w:bookmarkEnd w:id="333"/>
      <w:bookmarkEnd w:id="334"/>
      <w:bookmarkEnd w:id="335"/>
      <w:bookmarkEnd w:id="336"/>
      <w:proofErr w:type="gramEnd"/>
      <w:r>
        <w:t xml:space="preserve"> </w:t>
      </w:r>
    </w:p>
    <w:p w14:paraId="35032D0B" w14:textId="77777777" w:rsidR="000B6F27" w:rsidRDefault="000B6F27" w:rsidP="001E7ECA">
      <w:pPr>
        <w:pStyle w:val="General3"/>
      </w:pPr>
      <w:bookmarkStart w:id="338" w:name="_Toc303949938"/>
      <w:bookmarkStart w:id="339" w:name="_Toc303950705"/>
      <w:bookmarkStart w:id="340" w:name="_Toc303951485"/>
      <w:bookmarkStart w:id="341"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w:t>
      </w:r>
      <w:proofErr w:type="gramStart"/>
      <w:r>
        <w:t>accurate;</w:t>
      </w:r>
      <w:bookmarkEnd w:id="338"/>
      <w:bookmarkEnd w:id="339"/>
      <w:bookmarkEnd w:id="340"/>
      <w:bookmarkEnd w:id="341"/>
      <w:proofErr w:type="gramEnd"/>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w:t>
      </w:r>
      <w:proofErr w:type="gramStart"/>
      <w:r>
        <w:t>KPIs;</w:t>
      </w:r>
      <w:proofErr w:type="gramEnd"/>
    </w:p>
    <w:p w14:paraId="1D310763" w14:textId="2E57C37D" w:rsidR="00BD0B5B" w:rsidRPr="00E605A3" w:rsidRDefault="00BD0B5B" w:rsidP="00BD0B5B">
      <w:pPr>
        <w:pStyle w:val="General3"/>
      </w:pPr>
      <w:r>
        <w:t xml:space="preserve">its Business Continuity Plan is sufficient to ensure continuity of supply of the Goods to the Authority in accordance with this Contract in the </w:t>
      </w:r>
      <w:r>
        <w:lastRenderedPageBreak/>
        <w:t>event of any manufacturing site failure</w:t>
      </w:r>
      <w:r w:rsidR="00003FCE">
        <w:t>,</w:t>
      </w:r>
      <w:r>
        <w:t xml:space="preserve"> including emergency maintenance </w:t>
      </w:r>
      <w:proofErr w:type="gramStart"/>
      <w:r>
        <w:t>work;</w:t>
      </w:r>
      <w:proofErr w:type="gramEnd"/>
    </w:p>
    <w:p w14:paraId="7CF52812" w14:textId="77777777" w:rsidR="000B6F27" w:rsidRPr="00E605A3" w:rsidRDefault="000B6F27" w:rsidP="001E7ECA">
      <w:pPr>
        <w:pStyle w:val="General3"/>
      </w:pPr>
      <w:r>
        <w:t xml:space="preserve">it has the right and authority to enter into this Contract and that it has the capability and capacity to fulfil its obligations under this </w:t>
      </w:r>
      <w:proofErr w:type="gramStart"/>
      <w:r>
        <w:t>Contract;</w:t>
      </w:r>
      <w:proofErr w:type="gramEnd"/>
    </w:p>
    <w:p w14:paraId="640F22D6" w14:textId="77777777" w:rsidR="000B6F27" w:rsidRPr="00E605A3" w:rsidRDefault="000B6F27" w:rsidP="001E7ECA">
      <w:pPr>
        <w:pStyle w:val="General3"/>
      </w:pPr>
      <w:bookmarkStart w:id="342" w:name="_Toc303949942"/>
      <w:bookmarkStart w:id="343" w:name="_Toc303950709"/>
      <w:bookmarkStart w:id="344" w:name="_Toc303951489"/>
      <w:bookmarkStart w:id="345" w:name="_Toc304135572"/>
      <w:r>
        <w:t xml:space="preserve">it is a properly constituted </w:t>
      </w:r>
      <w:proofErr w:type="gramStart"/>
      <w:r>
        <w:t>entity</w:t>
      </w:r>
      <w:proofErr w:type="gramEnd"/>
      <w:r>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 xml:space="preserve">all necessary actions to authorise the execution of and performance of its obligations under this Contract have been taken before such </w:t>
      </w:r>
      <w:proofErr w:type="gramStart"/>
      <w:r>
        <w:t>execution</w:t>
      </w:r>
      <w:bookmarkEnd w:id="342"/>
      <w:bookmarkEnd w:id="343"/>
      <w:bookmarkEnd w:id="344"/>
      <w:bookmarkEnd w:id="345"/>
      <w:r>
        <w:t>;</w:t>
      </w:r>
      <w:proofErr w:type="gramEnd"/>
    </w:p>
    <w:p w14:paraId="442BFEEF" w14:textId="77777777" w:rsidR="000B6F27" w:rsidRPr="00E605A3" w:rsidRDefault="000B6F27" w:rsidP="001E7ECA">
      <w:pPr>
        <w:pStyle w:val="General3"/>
      </w:pPr>
      <w:bookmarkStart w:id="346" w:name="_Toc303949940"/>
      <w:bookmarkStart w:id="347" w:name="_Toc303950707"/>
      <w:bookmarkStart w:id="348" w:name="_Toc303951487"/>
      <w:bookmarkStart w:id="349" w:name="_Toc304135570"/>
      <w:r>
        <w:t xml:space="preserve">there are no pending or threatened actions or proceedings before any court or administrative agency which would materially adversely affect the financial condition, business or operations of the </w:t>
      </w:r>
      <w:proofErr w:type="gramStart"/>
      <w:r>
        <w:t>Supplier;</w:t>
      </w:r>
      <w:bookmarkEnd w:id="346"/>
      <w:bookmarkEnd w:id="347"/>
      <w:bookmarkEnd w:id="348"/>
      <w:bookmarkEnd w:id="349"/>
      <w:proofErr w:type="gramEnd"/>
    </w:p>
    <w:p w14:paraId="66DFE0A0" w14:textId="77777777" w:rsidR="000B6F27" w:rsidRPr="00E605A3" w:rsidRDefault="000B6F27" w:rsidP="001E7ECA">
      <w:pPr>
        <w:pStyle w:val="General3"/>
      </w:pPr>
      <w:bookmarkStart w:id="350" w:name="_Toc303949941"/>
      <w:bookmarkStart w:id="351" w:name="_Toc303950708"/>
      <w:bookmarkStart w:id="352" w:name="_Toc303951488"/>
      <w:bookmarkStart w:id="353" w:name="_Toc304135571"/>
      <w:r>
        <w:t xml:space="preserve">there are no material agreements existing to which the Supplier is a party which prevent the Supplier from entering into or complying with this </w:t>
      </w:r>
      <w:proofErr w:type="gramStart"/>
      <w:r>
        <w:t>Contract;</w:t>
      </w:r>
      <w:bookmarkEnd w:id="350"/>
      <w:bookmarkEnd w:id="351"/>
      <w:bookmarkEnd w:id="352"/>
      <w:bookmarkEnd w:id="353"/>
      <w:proofErr w:type="gramEnd"/>
      <w:r>
        <w:t xml:space="preserve"> </w:t>
      </w:r>
    </w:p>
    <w:p w14:paraId="35B9571B" w14:textId="77777777" w:rsidR="000B6F27" w:rsidRPr="00E605A3" w:rsidRDefault="000B6F27" w:rsidP="001E7ECA">
      <w:pPr>
        <w:pStyle w:val="General3"/>
      </w:pPr>
      <w:bookmarkStart w:id="354" w:name="_Toc303949943"/>
      <w:bookmarkStart w:id="355" w:name="_Toc303950710"/>
      <w:bookmarkStart w:id="356" w:name="_Toc303951490"/>
      <w:bookmarkStart w:id="357" w:name="_Toc304135573"/>
      <w:r>
        <w:t>it has and will continue to have the capacity, funding and cash flow to meet all its obligations under this Contract</w:t>
      </w:r>
      <w:bookmarkEnd w:id="354"/>
      <w:bookmarkEnd w:id="355"/>
      <w:bookmarkEnd w:id="356"/>
      <w:bookmarkEnd w:id="357"/>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3B30255A" w:rsidR="000B6F27" w:rsidRPr="00E605A3" w:rsidRDefault="000B6F27" w:rsidP="001E7ECA">
      <w:pPr>
        <w:pStyle w:val="General2"/>
      </w:pPr>
      <w:bookmarkStart w:id="358" w:name="_Ref322942527"/>
      <w:bookmarkStart w:id="359" w:name="_Ref391373454"/>
      <w:r>
        <w:t xml:space="preserve">If the Supplier is in breach of Clause </w:t>
      </w:r>
      <w:r>
        <w:fldChar w:fldCharType="begin"/>
      </w:r>
      <w:r>
        <w:instrText xml:space="preserve"> REF _Ref21331728 \r \h </w:instrText>
      </w:r>
      <w:r>
        <w:fldChar w:fldCharType="separate"/>
      </w:r>
      <w:r w:rsidR="00F0047C">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F0047C">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8"/>
      <w:bookmarkEnd w:id="359"/>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60" w:name="_Ref391381585"/>
      <w:r>
        <w:t xml:space="preserve">The Supplier warrants and undertakes to the Authority that, as at the Commencement Date, it has notified the Authority in writing of any Occasions </w:t>
      </w:r>
      <w:r>
        <w:lastRenderedPageBreak/>
        <w:t>of Tax Non-Compliance or any litigation that it is involved in that is in connection with any Occasions of Tax Non-Compliance. If, at any point during the Term, an Occasion of Tax Non-Compliance occurs, the Supplier shall:</w:t>
      </w:r>
      <w:bookmarkEnd w:id="360"/>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7A3E93D4"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F0047C">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1" w:name="_Ref322532387"/>
      <w:bookmarkStart w:id="362" w:name="_Ref284337467"/>
      <w:bookmarkStart w:id="363" w:name="_Toc290398300"/>
      <w:bookmarkStart w:id="364" w:name="_Toc312422914"/>
      <w:r>
        <w:t>Intellectual property</w:t>
      </w:r>
      <w:bookmarkEnd w:id="361"/>
    </w:p>
    <w:p w14:paraId="71DC7F46" w14:textId="77777777" w:rsidR="000B6F27" w:rsidRPr="00E605A3" w:rsidRDefault="000B6F27" w:rsidP="001E7ECA">
      <w:pPr>
        <w:pStyle w:val="General2"/>
      </w:pPr>
      <w:bookmarkStart w:id="365"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5"/>
    </w:p>
    <w:p w14:paraId="330B85F5" w14:textId="77777777" w:rsidR="000B6F27" w:rsidRPr="00E605A3" w:rsidRDefault="000B6F27" w:rsidP="001E7ECA">
      <w:pPr>
        <w:pStyle w:val="General1"/>
      </w:pPr>
      <w:bookmarkStart w:id="366" w:name="_Ref318706818"/>
      <w:r>
        <w:t>Indemnity</w:t>
      </w:r>
      <w:bookmarkStart w:id="367" w:name="Page_75"/>
      <w:bookmarkEnd w:id="362"/>
      <w:bookmarkEnd w:id="363"/>
      <w:bookmarkEnd w:id="364"/>
      <w:bookmarkEnd w:id="366"/>
      <w:bookmarkEnd w:id="367"/>
    </w:p>
    <w:p w14:paraId="5C1EE6A3" w14:textId="77777777" w:rsidR="000B6F27" w:rsidRPr="00E605A3" w:rsidRDefault="000B6F27" w:rsidP="001E7ECA">
      <w:pPr>
        <w:pStyle w:val="General2"/>
      </w:pPr>
      <w:bookmarkStart w:id="368" w:name="_Ref286066083"/>
      <w:bookmarkStart w:id="369" w:name="_Toc303949944"/>
      <w:bookmarkStart w:id="370" w:name="_Toc303950711"/>
      <w:bookmarkStart w:id="371" w:name="_Toc303951491"/>
      <w:bookmarkStart w:id="372"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8"/>
      <w:bookmarkEnd w:id="369"/>
      <w:bookmarkEnd w:id="370"/>
      <w:bookmarkEnd w:id="371"/>
      <w:bookmarkEnd w:id="372"/>
    </w:p>
    <w:p w14:paraId="2882E4DE" w14:textId="77777777" w:rsidR="000B6F27" w:rsidRPr="00E605A3" w:rsidRDefault="000B6F27" w:rsidP="001E7ECA">
      <w:pPr>
        <w:pStyle w:val="General3"/>
      </w:pPr>
      <w:bookmarkStart w:id="373" w:name="_Toc303949946"/>
      <w:bookmarkStart w:id="374" w:name="_Toc303950713"/>
      <w:bookmarkStart w:id="375" w:name="_Toc303951493"/>
      <w:bookmarkStart w:id="376" w:name="_Toc304135576"/>
      <w:bookmarkStart w:id="377" w:name="_Ref327971982"/>
      <w:bookmarkStart w:id="378" w:name="_Toc303949945"/>
      <w:bookmarkStart w:id="379" w:name="_Toc303950712"/>
      <w:bookmarkStart w:id="380" w:name="_Toc303951492"/>
      <w:bookmarkStart w:id="381" w:name="_Toc304135575"/>
      <w:r>
        <w:t xml:space="preserve">any injury or allegation of injury to any person, including injury resulting in </w:t>
      </w:r>
      <w:proofErr w:type="gramStart"/>
      <w:r>
        <w:t>death;</w:t>
      </w:r>
      <w:bookmarkEnd w:id="373"/>
      <w:bookmarkEnd w:id="374"/>
      <w:bookmarkEnd w:id="375"/>
      <w:bookmarkEnd w:id="376"/>
      <w:bookmarkEnd w:id="377"/>
      <w:proofErr w:type="gramEnd"/>
      <w:r>
        <w:t xml:space="preserve"> </w:t>
      </w:r>
    </w:p>
    <w:p w14:paraId="4092D078" w14:textId="77777777" w:rsidR="000B6F27" w:rsidRPr="00E605A3" w:rsidRDefault="000B6F27" w:rsidP="001E7ECA">
      <w:pPr>
        <w:pStyle w:val="General3"/>
      </w:pPr>
      <w:bookmarkStart w:id="382" w:name="_Ref327971999"/>
      <w:r>
        <w:t>any loss of or damage to property (whether real or personal);</w:t>
      </w:r>
      <w:bookmarkEnd w:id="382"/>
      <w:r>
        <w:t xml:space="preserve"> </w:t>
      </w:r>
      <w:bookmarkEnd w:id="378"/>
      <w:bookmarkEnd w:id="379"/>
      <w:bookmarkEnd w:id="380"/>
      <w:bookmarkEnd w:id="381"/>
      <w:r>
        <w:t>and/or</w:t>
      </w:r>
    </w:p>
    <w:p w14:paraId="5B5471CB" w14:textId="24ED8843" w:rsidR="000B6F27" w:rsidRPr="00E605A3" w:rsidRDefault="000B6F27" w:rsidP="001E7ECA">
      <w:pPr>
        <w:pStyle w:val="General3"/>
      </w:pPr>
      <w:bookmarkStart w:id="383" w:name="_Ref348696333"/>
      <w:bookmarkStart w:id="384" w:name="_Ref327972015"/>
      <w:r>
        <w:t xml:space="preserve">any breach of Clause </w:t>
      </w:r>
      <w:r>
        <w:fldChar w:fldCharType="begin"/>
      </w:r>
      <w:r>
        <w:instrText xml:space="preserve"> REF _Ref357758828 \r \h  \* MERGEFORMAT </w:instrText>
      </w:r>
      <w:r>
        <w:fldChar w:fldCharType="separate"/>
      </w:r>
      <w:r w:rsidR="00F0047C">
        <w:t>11.1.18</w:t>
      </w:r>
      <w:r>
        <w:fldChar w:fldCharType="end"/>
      </w:r>
      <w:r>
        <w:t xml:space="preserve"> and/or Clause </w:t>
      </w:r>
      <w:r>
        <w:fldChar w:fldCharType="begin"/>
      </w:r>
      <w:r>
        <w:instrText xml:space="preserve"> REF _Ref322532387 \r \h  \* MERGEFORMAT </w:instrText>
      </w:r>
      <w:r>
        <w:fldChar w:fldCharType="separate"/>
      </w:r>
      <w:r w:rsidR="00F0047C">
        <w:t>12</w:t>
      </w:r>
      <w:r>
        <w:fldChar w:fldCharType="end"/>
      </w:r>
      <w:r>
        <w:t xml:space="preserve"> of this</w:t>
      </w:r>
      <w:r w:rsidR="006355E3">
        <w:t xml:space="preserve"> Schedule </w:t>
      </w:r>
      <w:proofErr w:type="gramStart"/>
      <w:r w:rsidR="006355E3">
        <w:t>2</w:t>
      </w:r>
      <w:r>
        <w:t>;</w:t>
      </w:r>
      <w:bookmarkEnd w:id="383"/>
      <w:proofErr w:type="gramEnd"/>
      <w:r>
        <w:t xml:space="preserve"> </w:t>
      </w:r>
      <w:bookmarkEnd w:id="384"/>
    </w:p>
    <w:p w14:paraId="519E6FA8" w14:textId="77777777" w:rsidR="000B6F27" w:rsidRPr="00E605A3" w:rsidRDefault="000B6F27" w:rsidP="000B6F27">
      <w:pPr>
        <w:ind w:left="851"/>
      </w:pPr>
      <w:bookmarkStart w:id="385" w:name="_Toc303949952"/>
      <w:bookmarkStart w:id="386" w:name="_Toc303950719"/>
      <w:bookmarkStart w:id="387" w:name="_Toc303951499"/>
      <w:bookmarkStart w:id="388" w:name="_Toc304135582"/>
      <w:r w:rsidRPr="00E605A3">
        <w:t xml:space="preserve">that arise or result from the Supplier’s negligent acts or omissions or breach of contract in connection with the performance of this Contract including the supply of the Goods, except to the extent that such loss, damages, costs, </w:t>
      </w:r>
      <w:r w:rsidRPr="00E605A3">
        <w:lastRenderedPageBreak/>
        <w:t>expenses (including without limitation legal costs and expenses), claims or proceedings have been caused by any act or omission by, or on behalf of, or in accordance with the instructions of, the Authority.</w:t>
      </w:r>
    </w:p>
    <w:p w14:paraId="462E63FC" w14:textId="2454D330" w:rsidR="000B6F27" w:rsidRPr="00E605A3" w:rsidRDefault="000B6F27" w:rsidP="001E7ECA">
      <w:pPr>
        <w:pStyle w:val="General2"/>
      </w:pPr>
      <w:bookmarkStart w:id="389" w:name="_Ref350940019"/>
      <w:r>
        <w:t xml:space="preserve">Liability under Clauses </w:t>
      </w:r>
      <w:r>
        <w:fldChar w:fldCharType="begin"/>
      </w:r>
      <w:r>
        <w:instrText xml:space="preserve"> REF _Ref327971982 \r \h  \* MERGEFORMAT </w:instrText>
      </w:r>
      <w:r>
        <w:fldChar w:fldCharType="separate"/>
      </w:r>
      <w:r w:rsidR="00F0047C">
        <w:t>13.1.1</w:t>
      </w:r>
      <w:r>
        <w:fldChar w:fldCharType="end"/>
      </w:r>
      <w:r>
        <w:t xml:space="preserve"> and </w:t>
      </w:r>
      <w:r>
        <w:fldChar w:fldCharType="begin"/>
      </w:r>
      <w:r>
        <w:instrText xml:space="preserve"> REF _Ref327972015 \r \h  \* MERGEFORMAT </w:instrText>
      </w:r>
      <w:r>
        <w:fldChar w:fldCharType="separate"/>
      </w:r>
      <w:r w:rsidR="00F0047C">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F0047C">
        <w:t>7.14.4</w:t>
      </w:r>
      <w:r>
        <w:fldChar w:fldCharType="end"/>
      </w:r>
      <w:r>
        <w:t xml:space="preserve">, </w:t>
      </w:r>
      <w:r>
        <w:fldChar w:fldCharType="begin"/>
      </w:r>
      <w:r>
        <w:instrText xml:space="preserve"> REF _Ref391373454 \r \h  \* MERGEFORMAT </w:instrText>
      </w:r>
      <w:r>
        <w:fldChar w:fldCharType="separate"/>
      </w:r>
      <w:r w:rsidR="00F0047C">
        <w:t>11.2</w:t>
      </w:r>
      <w:r>
        <w:fldChar w:fldCharType="end"/>
      </w:r>
      <w:r>
        <w:t xml:space="preserve">, and </w:t>
      </w:r>
      <w:r>
        <w:fldChar w:fldCharType="begin"/>
      </w:r>
      <w:r>
        <w:instrText xml:space="preserve"> REF _Ref327971999 \r \h  \* MERGEFORMAT </w:instrText>
      </w:r>
      <w:r>
        <w:fldChar w:fldCharType="separate"/>
      </w:r>
      <w:r w:rsidR="00F0047C">
        <w:t>13.1.2</w:t>
      </w:r>
      <w:r>
        <w:fldChar w:fldCharType="end"/>
      </w:r>
      <w:r>
        <w:t xml:space="preserve"> of this</w:t>
      </w:r>
      <w:r w:rsidR="006355E3">
        <w:t xml:space="preserve"> Schedule 2</w:t>
      </w:r>
      <w:r>
        <w:t xml:space="preserve"> shall be subject to the limitation of liability set out in Clause </w:t>
      </w:r>
      <w:bookmarkEnd w:id="385"/>
      <w:bookmarkEnd w:id="386"/>
      <w:bookmarkEnd w:id="387"/>
      <w:bookmarkEnd w:id="388"/>
      <w:r>
        <w:fldChar w:fldCharType="begin"/>
      </w:r>
      <w:r>
        <w:instrText xml:space="preserve"> REF _Ref286067337 \r \h  \* MERGEFORMAT </w:instrText>
      </w:r>
      <w:r>
        <w:fldChar w:fldCharType="separate"/>
      </w:r>
      <w:r w:rsidR="00F0047C">
        <w:t>14</w:t>
      </w:r>
      <w:r>
        <w:fldChar w:fldCharType="end"/>
      </w:r>
      <w:r>
        <w:t xml:space="preserve"> of this</w:t>
      </w:r>
      <w:r w:rsidR="006355E3">
        <w:t xml:space="preserve"> Schedule 2</w:t>
      </w:r>
      <w:r>
        <w:t>.</w:t>
      </w:r>
      <w:bookmarkEnd w:id="389"/>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90" w:name="_Ref286067337"/>
      <w:bookmarkStart w:id="391" w:name="_Toc290398301"/>
      <w:bookmarkStart w:id="392" w:name="_Toc312422915"/>
      <w:r>
        <w:t>Limitation of liability</w:t>
      </w:r>
      <w:bookmarkStart w:id="393" w:name="Page_75a"/>
      <w:bookmarkEnd w:id="390"/>
      <w:bookmarkEnd w:id="391"/>
      <w:bookmarkEnd w:id="392"/>
      <w:bookmarkEnd w:id="393"/>
    </w:p>
    <w:p w14:paraId="7C2B53DF" w14:textId="77777777" w:rsidR="000B6F27" w:rsidRPr="00E605A3" w:rsidRDefault="000B6F27" w:rsidP="001E7ECA">
      <w:pPr>
        <w:pStyle w:val="General2"/>
      </w:pPr>
      <w:bookmarkStart w:id="394" w:name="_Ref284338133"/>
      <w:bookmarkStart w:id="395" w:name="_Toc303949953"/>
      <w:bookmarkStart w:id="396" w:name="_Toc303950720"/>
      <w:bookmarkStart w:id="397" w:name="_Toc303951500"/>
      <w:bookmarkStart w:id="398" w:name="_Toc304135583"/>
      <w:r>
        <w:t>Nothing in this Contract shall exclude or restrict the liability of either Party:</w:t>
      </w:r>
      <w:bookmarkEnd w:id="394"/>
      <w:bookmarkEnd w:id="395"/>
      <w:bookmarkEnd w:id="396"/>
      <w:bookmarkEnd w:id="397"/>
      <w:bookmarkEnd w:id="398"/>
    </w:p>
    <w:p w14:paraId="253D8E52" w14:textId="77777777" w:rsidR="000B6F27" w:rsidRPr="00E605A3" w:rsidRDefault="000B6F27" w:rsidP="001E7ECA">
      <w:pPr>
        <w:pStyle w:val="General3"/>
      </w:pPr>
      <w:bookmarkStart w:id="399" w:name="_Toc303949954"/>
      <w:bookmarkStart w:id="400" w:name="_Toc303950721"/>
      <w:bookmarkStart w:id="401" w:name="_Toc303951501"/>
      <w:bookmarkStart w:id="402" w:name="_Toc304135584"/>
      <w:r>
        <w:t xml:space="preserve">for death or personal injury resulting from its </w:t>
      </w:r>
      <w:proofErr w:type="gramStart"/>
      <w:r>
        <w:t>negligence;</w:t>
      </w:r>
      <w:bookmarkEnd w:id="399"/>
      <w:bookmarkEnd w:id="400"/>
      <w:bookmarkEnd w:id="401"/>
      <w:bookmarkEnd w:id="402"/>
      <w:proofErr w:type="gramEnd"/>
    </w:p>
    <w:p w14:paraId="4589A074" w14:textId="77777777" w:rsidR="000B6F27" w:rsidRPr="00E605A3" w:rsidRDefault="000B6F27" w:rsidP="001E7ECA">
      <w:pPr>
        <w:pStyle w:val="General3"/>
      </w:pPr>
      <w:bookmarkStart w:id="403" w:name="_Toc303949955"/>
      <w:bookmarkStart w:id="404" w:name="_Toc303950722"/>
      <w:bookmarkStart w:id="405" w:name="_Toc303951502"/>
      <w:bookmarkStart w:id="406" w:name="_Toc304135585"/>
      <w:r>
        <w:t>for fraud or fraudulent misrepresentation; or</w:t>
      </w:r>
      <w:bookmarkEnd w:id="403"/>
      <w:bookmarkEnd w:id="404"/>
      <w:bookmarkEnd w:id="405"/>
      <w:bookmarkEnd w:id="406"/>
    </w:p>
    <w:p w14:paraId="4BDD529D" w14:textId="77777777" w:rsidR="000B6F27" w:rsidRPr="00E605A3" w:rsidRDefault="000B6F27" w:rsidP="001E7ECA">
      <w:pPr>
        <w:pStyle w:val="General3"/>
      </w:pPr>
      <w:bookmarkStart w:id="407" w:name="_Toc303949956"/>
      <w:bookmarkStart w:id="408" w:name="_Toc303950723"/>
      <w:bookmarkStart w:id="409" w:name="_Toc303951503"/>
      <w:bookmarkStart w:id="410" w:name="_Toc304135586"/>
      <w:r>
        <w:t>in any other circumstances where liability may not be limited or excluded under any applicable law.</w:t>
      </w:r>
      <w:bookmarkEnd w:id="407"/>
      <w:bookmarkEnd w:id="408"/>
      <w:bookmarkEnd w:id="409"/>
      <w:bookmarkEnd w:id="410"/>
    </w:p>
    <w:p w14:paraId="04B72E06" w14:textId="400B09BF" w:rsidR="000B6F27" w:rsidRPr="00E605A3" w:rsidRDefault="000B6F27" w:rsidP="001E7ECA">
      <w:pPr>
        <w:pStyle w:val="General2"/>
      </w:pPr>
      <w:bookmarkStart w:id="411" w:name="_Ref313008819"/>
      <w:bookmarkStart w:id="412" w:name="_Ref318788583"/>
      <w:bookmarkStart w:id="413" w:name="_Ref284338101"/>
      <w:bookmarkStart w:id="414" w:name="_Toc303949957"/>
      <w:bookmarkStart w:id="415" w:name="_Toc303950724"/>
      <w:bookmarkStart w:id="416" w:name="_Toc303951504"/>
      <w:bookmarkStart w:id="417" w:name="_Toc304135587"/>
      <w:r>
        <w:t xml:space="preserve">Subject to Clauses </w:t>
      </w:r>
      <w:r>
        <w:fldChar w:fldCharType="begin"/>
      </w:r>
      <w:r>
        <w:instrText xml:space="preserve"> REF _Ref350940019 \r \h  \* MERGEFORMAT </w:instrText>
      </w:r>
      <w:r>
        <w:fldChar w:fldCharType="separate"/>
      </w:r>
      <w:r w:rsidR="00F0047C">
        <w:t>13.2</w:t>
      </w:r>
      <w:r>
        <w:fldChar w:fldCharType="end"/>
      </w:r>
      <w:r>
        <w:t xml:space="preserve">, </w:t>
      </w:r>
      <w:r>
        <w:fldChar w:fldCharType="begin"/>
      </w:r>
      <w:r>
        <w:instrText xml:space="preserve"> REF _Ref284338133 \r \h  \* MERGEFORMAT </w:instrText>
      </w:r>
      <w:r>
        <w:fldChar w:fldCharType="separate"/>
      </w:r>
      <w:r w:rsidR="00F0047C">
        <w:t>14.1</w:t>
      </w:r>
      <w:r>
        <w:fldChar w:fldCharType="end"/>
      </w:r>
      <w:r>
        <w:t xml:space="preserve">, </w:t>
      </w:r>
      <w:r>
        <w:fldChar w:fldCharType="begin"/>
      </w:r>
      <w:r>
        <w:instrText xml:space="preserve"> REF _Ref318706960 \r \h  \* MERGEFORMAT </w:instrText>
      </w:r>
      <w:r>
        <w:fldChar w:fldCharType="separate"/>
      </w:r>
      <w:r w:rsidR="00F0047C">
        <w:t>14.3</w:t>
      </w:r>
      <w:r>
        <w:fldChar w:fldCharType="end"/>
      </w:r>
      <w:r>
        <w:t xml:space="preserve"> and </w:t>
      </w:r>
      <w:r>
        <w:fldChar w:fldCharType="begin"/>
      </w:r>
      <w:r>
        <w:instrText xml:space="preserve"> REF _Ref318706845 \r \h  \* MERGEFORMAT </w:instrText>
      </w:r>
      <w:r>
        <w:fldChar w:fldCharType="separate"/>
      </w:r>
      <w:r w:rsidR="00F0047C">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1"/>
      <w:r>
        <w:t xml:space="preserve"> </w:t>
      </w:r>
      <w:bookmarkEnd w:id="412"/>
      <w:bookmarkEnd w:id="413"/>
      <w:bookmarkEnd w:id="414"/>
      <w:bookmarkEnd w:id="415"/>
      <w:bookmarkEnd w:id="416"/>
      <w:bookmarkEnd w:id="417"/>
    </w:p>
    <w:p w14:paraId="026D5F9F" w14:textId="078F6C96" w:rsidR="000B6F27" w:rsidRPr="00E605A3" w:rsidRDefault="000B6F27" w:rsidP="001E7ECA">
      <w:pPr>
        <w:pStyle w:val="General2"/>
      </w:pPr>
      <w:bookmarkStart w:id="418" w:name="_Ref284338152"/>
      <w:bookmarkStart w:id="419" w:name="_Toc303949958"/>
      <w:bookmarkStart w:id="420" w:name="_Toc303950725"/>
      <w:bookmarkStart w:id="421" w:name="_Toc303951505"/>
      <w:bookmarkStart w:id="422" w:name="_Toc304135588"/>
      <w:bookmarkStart w:id="423"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8"/>
      <w:bookmarkEnd w:id="419"/>
      <w:bookmarkEnd w:id="420"/>
      <w:bookmarkEnd w:id="421"/>
      <w:bookmarkEnd w:id="422"/>
      <w:bookmarkEnd w:id="423"/>
      <w:r>
        <w:t xml:space="preserve"> For the avoidance of doubt, without limitation, the Parties agree that for the purposes of this Contract the following costs, expenses </w:t>
      </w:r>
      <w:r>
        <w:lastRenderedPageBreak/>
        <w:t>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4" w:name="_Toc303949959"/>
      <w:bookmarkStart w:id="425" w:name="_Toc303950726"/>
      <w:bookmarkStart w:id="426" w:name="_Toc303951506"/>
      <w:bookmarkStart w:id="427"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24"/>
      <w:bookmarkEnd w:id="425"/>
      <w:bookmarkEnd w:id="426"/>
      <w:bookmarkEnd w:id="427"/>
    </w:p>
    <w:p w14:paraId="51550C4B" w14:textId="77777777" w:rsidR="000B6F27" w:rsidRPr="00E605A3" w:rsidRDefault="000B6F27" w:rsidP="001E7ECA">
      <w:pPr>
        <w:pStyle w:val="General2"/>
      </w:pPr>
      <w:bookmarkStart w:id="428" w:name="_Ref318706845"/>
      <w:bookmarkStart w:id="429" w:name="_Ref313008585"/>
      <w:r>
        <w:t>If the total Contract Price paid or payable by the Authority to the Supplier over the Term:</w:t>
      </w:r>
      <w:bookmarkEnd w:id="428"/>
    </w:p>
    <w:p w14:paraId="46C58A76" w14:textId="45E46ED2" w:rsidR="000B6F27" w:rsidRPr="00E605A3" w:rsidRDefault="000B6F27" w:rsidP="001E7ECA">
      <w:pPr>
        <w:pStyle w:val="General3"/>
      </w:pPr>
      <w:bookmarkStart w:id="430"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30"/>
      <w:proofErr w:type="gramEnd"/>
    </w:p>
    <w:p w14:paraId="235DBC51" w14:textId="261EA035"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2A4FF4E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03F142F1"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F0047C">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2E754309" w:rsidR="000B6F27" w:rsidRPr="00E605A3" w:rsidRDefault="003877F3" w:rsidP="001E7ECA">
      <w:pPr>
        <w:pStyle w:val="General2"/>
      </w:pPr>
      <w:bookmarkStart w:id="431" w:name="_Toc303949960"/>
      <w:bookmarkStart w:id="432" w:name="_Toc303950727"/>
      <w:bookmarkStart w:id="433" w:name="_Toc303951507"/>
      <w:bookmarkStart w:id="434" w:name="_Toc304135590"/>
      <w:bookmarkEnd w:id="429"/>
      <w:r>
        <w:lastRenderedPageBreak/>
        <w:t xml:space="preserve">This </w:t>
      </w:r>
      <w:r w:rsidR="000B6F27">
        <w:t xml:space="preserve">Clause </w:t>
      </w:r>
      <w:r>
        <w:fldChar w:fldCharType="begin"/>
      </w:r>
      <w:r>
        <w:instrText xml:space="preserve"> REF _Ref286067337 \r \h  \* MERGEFORMAT </w:instrText>
      </w:r>
      <w:r>
        <w:fldChar w:fldCharType="separate"/>
      </w:r>
      <w:r w:rsidR="00F0047C">
        <w:t>14</w:t>
      </w:r>
      <w:r>
        <w:fldChar w:fldCharType="end"/>
      </w:r>
      <w:r w:rsidR="000B6F27">
        <w:t xml:space="preserve"> shall survive the expiry of or earlier termination of this Contract for any reason.</w:t>
      </w:r>
      <w:bookmarkEnd w:id="431"/>
      <w:bookmarkEnd w:id="432"/>
      <w:bookmarkEnd w:id="433"/>
      <w:bookmarkEnd w:id="434"/>
    </w:p>
    <w:p w14:paraId="6E41332E" w14:textId="77777777" w:rsidR="000B6F27" w:rsidRPr="00E605A3" w:rsidRDefault="000B6F27" w:rsidP="001E7ECA">
      <w:pPr>
        <w:pStyle w:val="General1"/>
      </w:pPr>
      <w:bookmarkStart w:id="435" w:name="_Ref286067522"/>
      <w:bookmarkStart w:id="436" w:name="_Toc290398302"/>
      <w:bookmarkStart w:id="437" w:name="_Toc312422916"/>
      <w:r>
        <w:t>Insurance</w:t>
      </w:r>
      <w:bookmarkStart w:id="438" w:name="Page_76"/>
      <w:bookmarkEnd w:id="435"/>
      <w:bookmarkEnd w:id="436"/>
      <w:bookmarkEnd w:id="437"/>
      <w:bookmarkEnd w:id="438"/>
    </w:p>
    <w:p w14:paraId="56555595" w14:textId="134E919E" w:rsidR="000B6F27" w:rsidRPr="00E605A3" w:rsidRDefault="00BF0193" w:rsidP="001E7ECA">
      <w:pPr>
        <w:pStyle w:val="General2"/>
      </w:pPr>
      <w:bookmarkStart w:id="439" w:name="_Ref350509574"/>
      <w:bookmarkStart w:id="440" w:name="_Ref361135238"/>
      <w:bookmarkStart w:id="441" w:name="_Toc303949961"/>
      <w:bookmarkStart w:id="442" w:name="_Toc303950728"/>
      <w:bookmarkStart w:id="443" w:name="_Toc303951508"/>
      <w:bookmarkStart w:id="444" w:name="_Toc304135591"/>
      <w:bookmarkStart w:id="445" w:name="_Ref348698038"/>
      <w:bookmarkStart w:id="446" w:name="_Ref284337426"/>
      <w:r>
        <w:t>Subject to Clause</w:t>
      </w:r>
      <w:r w:rsidR="000B6F27">
        <w:t xml:space="preserve"> </w:t>
      </w:r>
      <w:r>
        <w:fldChar w:fldCharType="begin"/>
      </w:r>
      <w:r>
        <w:instrText xml:space="preserve"> REF _Ref350509504 \r \h  \* MERGEFORMAT </w:instrText>
      </w:r>
      <w:r>
        <w:fldChar w:fldCharType="separate"/>
      </w:r>
      <w:r w:rsidR="00F0047C">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9"/>
      <w:bookmarkEnd w:id="440"/>
    </w:p>
    <w:p w14:paraId="22C1284C" w14:textId="35064BB2" w:rsidR="000B6F27" w:rsidRPr="00E605A3" w:rsidRDefault="000B6F27" w:rsidP="001E7ECA">
      <w:pPr>
        <w:pStyle w:val="General2"/>
      </w:pPr>
      <w:bookmarkStart w:id="447" w:name="_Ref350509504"/>
      <w:bookmarkEnd w:id="441"/>
      <w:bookmarkEnd w:id="442"/>
      <w:bookmarkEnd w:id="443"/>
      <w:bookmarkEnd w:id="444"/>
      <w:bookmarkEnd w:id="445"/>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7"/>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F0047C">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8" w:name="_Toc303949967"/>
      <w:bookmarkStart w:id="449" w:name="_Toc303950734"/>
      <w:bookmarkStart w:id="450" w:name="_Toc303951514"/>
      <w:bookmarkStart w:id="451"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8"/>
      <w:bookmarkEnd w:id="449"/>
      <w:bookmarkEnd w:id="450"/>
      <w:bookmarkEnd w:id="451"/>
    </w:p>
    <w:p w14:paraId="437634A3" w14:textId="77777777" w:rsidR="000B6F27" w:rsidRPr="00E605A3" w:rsidRDefault="000B6F27" w:rsidP="001E7ECA">
      <w:pPr>
        <w:pStyle w:val="General2"/>
      </w:pPr>
      <w:bookmarkStart w:id="452" w:name="_Toc303949968"/>
      <w:bookmarkStart w:id="453" w:name="_Toc303950735"/>
      <w:bookmarkStart w:id="454" w:name="_Toc303951515"/>
      <w:bookmarkStart w:id="455"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2"/>
      <w:bookmarkEnd w:id="453"/>
      <w:bookmarkEnd w:id="454"/>
      <w:bookmarkEnd w:id="455"/>
    </w:p>
    <w:p w14:paraId="28CE2AFB" w14:textId="129B9872" w:rsidR="000B6F27" w:rsidRPr="00E605A3" w:rsidRDefault="000B6F27" w:rsidP="001E7ECA">
      <w:pPr>
        <w:pStyle w:val="General2"/>
      </w:pPr>
      <w:bookmarkStart w:id="456" w:name="_Toc303949969"/>
      <w:bookmarkStart w:id="457" w:name="_Toc303950736"/>
      <w:bookmarkStart w:id="458" w:name="_Toc303951516"/>
      <w:bookmarkStart w:id="459"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F0047C">
        <w:t>15</w:t>
      </w:r>
      <w:r>
        <w:fldChar w:fldCharType="end"/>
      </w:r>
      <w:r>
        <w:t xml:space="preserve"> are fully maintained and that any premiums on them and/or contributions in respect of them (if any) are fully paid.</w:t>
      </w:r>
      <w:bookmarkEnd w:id="456"/>
      <w:bookmarkEnd w:id="457"/>
      <w:bookmarkEnd w:id="458"/>
      <w:bookmarkEnd w:id="459"/>
    </w:p>
    <w:p w14:paraId="0853A9E4" w14:textId="77777777" w:rsidR="000B6F27" w:rsidRPr="00E605A3" w:rsidRDefault="000B6F27" w:rsidP="001E7ECA">
      <w:pPr>
        <w:pStyle w:val="General2"/>
      </w:pPr>
      <w:bookmarkStart w:id="460" w:name="_Toc303949970"/>
      <w:bookmarkStart w:id="461" w:name="_Toc303950737"/>
      <w:bookmarkStart w:id="462" w:name="_Toc303951517"/>
      <w:bookmarkStart w:id="463"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60"/>
      <w:bookmarkEnd w:id="461"/>
      <w:bookmarkEnd w:id="462"/>
      <w:bookmarkEnd w:id="463"/>
    </w:p>
    <w:p w14:paraId="0CA946FB" w14:textId="77777777" w:rsidR="000B6F27" w:rsidRPr="00E605A3" w:rsidRDefault="000B6F27" w:rsidP="001E7ECA">
      <w:pPr>
        <w:pStyle w:val="General1"/>
      </w:pPr>
      <w:bookmarkStart w:id="464" w:name="_Toc290398303"/>
      <w:bookmarkStart w:id="465" w:name="_Toc312422917"/>
      <w:bookmarkStart w:id="466" w:name="_Ref323651239"/>
      <w:bookmarkStart w:id="467" w:name="_Ref350762021"/>
      <w:bookmarkStart w:id="468" w:name="_Ref283300380"/>
      <w:bookmarkEnd w:id="446"/>
      <w:r>
        <w:t>Term and termination</w:t>
      </w:r>
      <w:bookmarkStart w:id="469" w:name="Page_77"/>
      <w:bookmarkEnd w:id="464"/>
      <w:bookmarkEnd w:id="465"/>
      <w:bookmarkEnd w:id="466"/>
      <w:bookmarkEnd w:id="467"/>
      <w:bookmarkEnd w:id="469"/>
    </w:p>
    <w:p w14:paraId="5514B2AB" w14:textId="77777777" w:rsidR="000B6F27" w:rsidRPr="00E605A3" w:rsidRDefault="000B6F27" w:rsidP="001E7ECA">
      <w:pPr>
        <w:pStyle w:val="General2"/>
      </w:pPr>
      <w:bookmarkStart w:id="470" w:name="_Toc303949971"/>
      <w:bookmarkStart w:id="471" w:name="_Toc303950738"/>
      <w:bookmarkStart w:id="472" w:name="_Toc303951518"/>
      <w:bookmarkStart w:id="473" w:name="_Toc304135601"/>
      <w:r>
        <w:lastRenderedPageBreak/>
        <w:t>This Contract shall commence on the Commencement Date and, unless terminated earlier in accordance with the terms of this Contract or the general law, shall continue until the end of the Term.</w:t>
      </w:r>
      <w:bookmarkEnd w:id="470"/>
      <w:bookmarkEnd w:id="471"/>
      <w:bookmarkEnd w:id="472"/>
      <w:bookmarkEnd w:id="473"/>
      <w:r>
        <w:t xml:space="preserve"> </w:t>
      </w:r>
    </w:p>
    <w:p w14:paraId="14F5D610" w14:textId="7B2C94F4" w:rsidR="000B6F27" w:rsidRPr="00E605A3" w:rsidRDefault="000B6F27" w:rsidP="001E7ECA">
      <w:pPr>
        <w:pStyle w:val="General2"/>
      </w:pPr>
      <w:bookmarkStart w:id="474" w:name="_Ref348702851"/>
      <w:bookmarkStart w:id="475" w:name="_Ref323826028"/>
      <w:bookmarkStart w:id="476" w:name="_Ref261971971"/>
      <w:bookmarkStart w:id="477" w:name="_Toc303949973"/>
      <w:bookmarkStart w:id="478" w:name="_Toc303950740"/>
      <w:bookmarkStart w:id="479" w:name="_Toc303951520"/>
      <w:bookmarkStart w:id="480" w:name="_Toc304135603"/>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F0047C">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F0047C">
        <w:t>16.3.2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74"/>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614BC5CD"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F0047C">
        <w:rPr>
          <w:w w:val="0"/>
        </w:rPr>
        <w:t>16.3.2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75"/>
      <w:r w:rsidRPr="00E605A3">
        <w:rPr>
          <w:w w:val="0"/>
        </w:rPr>
        <w:t xml:space="preserve"> </w:t>
      </w:r>
    </w:p>
    <w:p w14:paraId="372DE493" w14:textId="77777777" w:rsidR="000B6F27" w:rsidRPr="00E605A3" w:rsidRDefault="000B6F27" w:rsidP="001E7ECA">
      <w:pPr>
        <w:pStyle w:val="General2"/>
      </w:pPr>
      <w:bookmarkStart w:id="481" w:name="_Ref27145468"/>
      <w:r>
        <w:t>Either Party may terminate this Contract by issuing a Termination Notice to the other Party if such other Party</w:t>
      </w:r>
      <w:bookmarkStart w:id="482" w:name="_Ref348944334"/>
      <w:bookmarkStart w:id="483" w:name="_Ref261360696"/>
      <w:bookmarkStart w:id="484" w:name="_Toc303949975"/>
      <w:bookmarkStart w:id="485" w:name="_Toc303950742"/>
      <w:bookmarkStart w:id="486" w:name="_Toc303951522"/>
      <w:bookmarkStart w:id="487" w:name="_Toc304135605"/>
      <w:bookmarkEnd w:id="476"/>
      <w:bookmarkEnd w:id="477"/>
      <w:bookmarkEnd w:id="478"/>
      <w:bookmarkEnd w:id="479"/>
      <w:bookmarkEnd w:id="480"/>
      <w:r>
        <w:t xml:space="preserve"> commits a material breach of any of the terms of this Contract which is:</w:t>
      </w:r>
      <w:bookmarkEnd w:id="481"/>
      <w:bookmarkEnd w:id="482"/>
      <w:r>
        <w:t xml:space="preserve"> </w:t>
      </w:r>
    </w:p>
    <w:p w14:paraId="76A6A50E" w14:textId="77777777" w:rsidR="000B6F27" w:rsidRPr="00E605A3" w:rsidRDefault="000B6F27" w:rsidP="001E7ECA">
      <w:pPr>
        <w:pStyle w:val="General3"/>
      </w:pPr>
      <w:bookmarkStart w:id="488" w:name="_Ref350349470"/>
      <w:r>
        <w:t>not capable of remedy; or</w:t>
      </w:r>
      <w:bookmarkEnd w:id="488"/>
      <w:r>
        <w:t xml:space="preserve"> </w:t>
      </w:r>
    </w:p>
    <w:p w14:paraId="7216F920" w14:textId="77777777" w:rsidR="000B6F27" w:rsidRPr="00E605A3" w:rsidRDefault="000B6F27" w:rsidP="001E7ECA">
      <w:pPr>
        <w:pStyle w:val="General3"/>
      </w:pPr>
      <w:bookmarkStart w:id="489" w:name="_Ref348701892"/>
      <w:r>
        <w:t>in the case of a breach capable of remedy, which is not remedied in accordance with a Remedial Proposal</w:t>
      </w:r>
      <w:bookmarkEnd w:id="483"/>
      <w:bookmarkEnd w:id="484"/>
      <w:bookmarkEnd w:id="485"/>
      <w:bookmarkEnd w:id="486"/>
      <w:bookmarkEnd w:id="487"/>
      <w:bookmarkEnd w:id="489"/>
      <w:r>
        <w:t>.</w:t>
      </w:r>
    </w:p>
    <w:p w14:paraId="76604851" w14:textId="77777777" w:rsidR="000B6F27" w:rsidRPr="00E605A3" w:rsidRDefault="000B6F27" w:rsidP="001E7ECA">
      <w:pPr>
        <w:pStyle w:val="General2"/>
      </w:pPr>
      <w:bookmarkStart w:id="490" w:name="_Toc303949976"/>
      <w:bookmarkStart w:id="491" w:name="_Toc303950743"/>
      <w:bookmarkStart w:id="492" w:name="_Toc303951523"/>
      <w:bookmarkStart w:id="493"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94" w:name="_Ref261972244"/>
      <w:bookmarkStart w:id="495" w:name="_Toc303949977"/>
      <w:bookmarkStart w:id="496" w:name="_Toc303950744"/>
      <w:bookmarkStart w:id="497" w:name="_Toc303951524"/>
      <w:bookmarkStart w:id="498" w:name="_Toc304135607"/>
      <w:bookmarkEnd w:id="490"/>
      <w:bookmarkEnd w:id="491"/>
      <w:bookmarkEnd w:id="492"/>
      <w:bookmarkEnd w:id="493"/>
      <w:r>
        <w:t xml:space="preserve">the Supplier, or any third party guaranteeing the obligations of the Supplier under this Contract, ceases or threatens to cease carrying on its business; suspends making payments on any of its debts or </w:t>
      </w:r>
      <w:r>
        <w:lastRenderedPageBreak/>
        <w:t>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94"/>
      <w:bookmarkEnd w:id="495"/>
      <w:bookmarkEnd w:id="496"/>
      <w:bookmarkEnd w:id="497"/>
      <w:bookmarkEnd w:id="498"/>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499" w:name="_Ref264538114"/>
      <w:bookmarkStart w:id="500" w:name="_Toc303949978"/>
      <w:bookmarkStart w:id="501" w:name="_Toc303950745"/>
      <w:bookmarkStart w:id="502" w:name="_Toc303951525"/>
      <w:bookmarkStart w:id="503"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99"/>
      <w:bookmarkEnd w:id="500"/>
      <w:bookmarkEnd w:id="501"/>
      <w:bookmarkEnd w:id="502"/>
      <w:bookmarkEnd w:id="503"/>
      <w:r>
        <w:t xml:space="preserve"> </w:t>
      </w:r>
    </w:p>
    <w:p w14:paraId="6BE562EB" w14:textId="2F81ACFA" w:rsidR="000B6F27" w:rsidRPr="00E605A3" w:rsidRDefault="000B6F27" w:rsidP="001E7ECA">
      <w:pPr>
        <w:pStyle w:val="General3"/>
      </w:pPr>
      <w:bookmarkStart w:id="504"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F0047C">
        <w:t>29.1</w:t>
      </w:r>
      <w:r>
        <w:fldChar w:fldCharType="end"/>
      </w:r>
      <w:r>
        <w:t xml:space="preserve"> of this</w:t>
      </w:r>
      <w:r w:rsidR="006355E3">
        <w:t xml:space="preserve"> Schedule </w:t>
      </w:r>
      <w:proofErr w:type="gramStart"/>
      <w:r w:rsidR="006355E3">
        <w:t>2</w:t>
      </w:r>
      <w:r>
        <w:t>;</w:t>
      </w:r>
      <w:bookmarkEnd w:id="504"/>
      <w:proofErr w:type="gramEnd"/>
      <w:r>
        <w:t xml:space="preserve"> </w:t>
      </w:r>
    </w:p>
    <w:p w14:paraId="5A10B34D" w14:textId="3761A381" w:rsidR="000B6F27" w:rsidRPr="00E605A3" w:rsidRDefault="000B6F27" w:rsidP="001E7ECA">
      <w:pPr>
        <w:pStyle w:val="General3"/>
      </w:pPr>
      <w:bookmarkStart w:id="505" w:name="_Ref264538144"/>
      <w:bookmarkStart w:id="506" w:name="_Toc303949981"/>
      <w:bookmarkStart w:id="507" w:name="_Toc303950748"/>
      <w:bookmarkStart w:id="508" w:name="_Toc303951528"/>
      <w:bookmarkStart w:id="509" w:name="_Toc304135611"/>
      <w:bookmarkStart w:id="510"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F0047C">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F0047C">
        <w:t>16.5</w:t>
      </w:r>
      <w:r>
        <w:fldChar w:fldCharType="end"/>
      </w:r>
      <w:r>
        <w:t xml:space="preserve">, </w:t>
      </w:r>
      <w:r>
        <w:fldChar w:fldCharType="begin"/>
      </w:r>
      <w:r>
        <w:instrText xml:space="preserve"> REF _Ref286163184 \r \h  \* MERGEFORMAT </w:instrText>
      </w:r>
      <w:r>
        <w:fldChar w:fldCharType="separate"/>
      </w:r>
      <w:r w:rsidR="00F0047C">
        <w:t>24.8</w:t>
      </w:r>
      <w:r>
        <w:fldChar w:fldCharType="end"/>
      </w:r>
      <w:r>
        <w:t xml:space="preserve">; </w:t>
      </w:r>
      <w:r>
        <w:fldChar w:fldCharType="begin"/>
      </w:r>
      <w:r>
        <w:instrText xml:space="preserve"> REF _Ref286068827 \r \h  \* MERGEFORMAT </w:instrText>
      </w:r>
      <w:r>
        <w:fldChar w:fldCharType="separate"/>
      </w:r>
      <w:r w:rsidR="00F0047C">
        <w:t>26.2</w:t>
      </w:r>
      <w:r>
        <w:fldChar w:fldCharType="end"/>
      </w:r>
      <w:r>
        <w:t xml:space="preserve">; </w:t>
      </w:r>
      <w:r>
        <w:fldChar w:fldCharType="begin"/>
      </w:r>
      <w:r>
        <w:instrText xml:space="preserve"> REF _Ref286163234 \r \h  \* MERGEFORMAT </w:instrText>
      </w:r>
      <w:r>
        <w:fldChar w:fldCharType="separate"/>
      </w:r>
      <w:r w:rsidR="00F0047C">
        <w:t>26.4</w:t>
      </w:r>
      <w:r>
        <w:fldChar w:fldCharType="end"/>
      </w:r>
      <w:r>
        <w:t xml:space="preserve"> and </w:t>
      </w:r>
      <w:r>
        <w:fldChar w:fldCharType="begin"/>
      </w:r>
      <w:r>
        <w:instrText xml:space="preserve"> REF _Ref286163261 \r \h  \* MERGEFORMAT </w:instrText>
      </w:r>
      <w:r>
        <w:fldChar w:fldCharType="separate"/>
      </w:r>
      <w:r w:rsidR="00F0047C">
        <w:t>30.2</w:t>
      </w:r>
      <w:r>
        <w:fldChar w:fldCharType="end"/>
      </w:r>
      <w:r>
        <w:t xml:space="preserve"> of this</w:t>
      </w:r>
      <w:r w:rsidR="006355E3">
        <w:t xml:space="preserve"> Schedule 2</w:t>
      </w:r>
      <w:bookmarkEnd w:id="505"/>
      <w:bookmarkEnd w:id="506"/>
      <w:bookmarkEnd w:id="507"/>
      <w:bookmarkEnd w:id="508"/>
      <w:bookmarkEnd w:id="509"/>
      <w:r>
        <w:t>; or</w:t>
      </w:r>
      <w:bookmarkEnd w:id="510"/>
      <w:r>
        <w:t xml:space="preserve"> </w:t>
      </w:r>
    </w:p>
    <w:p w14:paraId="4DBB7A65" w14:textId="2E121E9C"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F0047C">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F0047C">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F0047C">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1" w:name="_Ref318803153"/>
      <w:bookmarkStart w:id="512" w:name="_Ref358216592"/>
      <w:bookmarkStart w:id="513" w:name="_Ref261972026"/>
      <w:bookmarkStart w:id="514" w:name="_Ref262546102"/>
      <w:bookmarkStart w:id="515" w:name="_Toc303949982"/>
      <w:bookmarkStart w:id="516" w:name="_Toc303950749"/>
      <w:bookmarkStart w:id="517" w:name="_Toc303951529"/>
      <w:bookmarkStart w:id="518" w:name="_Toc304135612"/>
      <w:bookmarkStart w:id="519" w:name="_Ref318802643"/>
      <w:r>
        <w:t>If the Authority, acting reasonably, has good cause to believe that</w:t>
      </w:r>
      <w:bookmarkEnd w:id="511"/>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2"/>
      <w:r>
        <w:t xml:space="preserve"> </w:t>
      </w:r>
    </w:p>
    <w:p w14:paraId="163D0372" w14:textId="77777777" w:rsidR="000B6F27" w:rsidRPr="00E605A3" w:rsidRDefault="000B6F27" w:rsidP="001E7ECA">
      <w:pPr>
        <w:pStyle w:val="General3"/>
      </w:pPr>
      <w:bookmarkStart w:id="520" w:name="_Ref350349724"/>
      <w:r>
        <w:lastRenderedPageBreak/>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20"/>
      <w:r>
        <w:t>;</w:t>
      </w:r>
      <w:proofErr w:type="gramEnd"/>
      <w:r>
        <w:t xml:space="preserve"> </w:t>
      </w:r>
    </w:p>
    <w:p w14:paraId="3DB9FBD7" w14:textId="577057F3" w:rsidR="000B6F27" w:rsidRPr="00E605A3" w:rsidRDefault="000B6F27" w:rsidP="001E7ECA">
      <w:pPr>
        <w:pStyle w:val="General3"/>
      </w:pPr>
      <w:bookmarkStart w:id="521"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F0047C">
        <w:t>16.5</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1"/>
      <w:r>
        <w:t xml:space="preserve"> </w:t>
      </w:r>
    </w:p>
    <w:p w14:paraId="22FF2F43" w14:textId="4FE26C83"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F0047C">
        <w:t>16.3.1</w:t>
      </w:r>
      <w:r>
        <w:fldChar w:fldCharType="end"/>
      </w:r>
      <w:r>
        <w:t xml:space="preserve"> of this</w:t>
      </w:r>
      <w:r w:rsidR="006355E3">
        <w:t xml:space="preserve"> Schedule 2</w:t>
      </w:r>
      <w:r>
        <w:t xml:space="preserve">. </w:t>
      </w:r>
    </w:p>
    <w:p w14:paraId="32C4F41C" w14:textId="41D3A46C"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F0047C">
        <w:t>16.5</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2" w:name="_Ref349139969"/>
      <w:bookmarkEnd w:id="513"/>
      <w:bookmarkEnd w:id="514"/>
      <w:bookmarkEnd w:id="515"/>
      <w:bookmarkEnd w:id="516"/>
      <w:bookmarkEnd w:id="517"/>
      <w:bookmarkEnd w:id="518"/>
      <w:bookmarkEnd w:id="519"/>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452B5FF0" w:rsidR="000B6F27" w:rsidRPr="00E605A3" w:rsidRDefault="000B6F27" w:rsidP="001E7ECA">
      <w:pPr>
        <w:pStyle w:val="General3"/>
      </w:pPr>
      <w:bookmarkStart w:id="523"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F0047C">
        <w:t>16.7.3</w:t>
      </w:r>
      <w:r>
        <w:fldChar w:fldCharType="end"/>
      </w:r>
      <w:r>
        <w:t>.</w:t>
      </w:r>
      <w:bookmarkEnd w:id="523"/>
    </w:p>
    <w:p w14:paraId="0677C569" w14:textId="61727C94"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F0047C">
        <w:t>16.4.1</w:t>
      </w:r>
      <w:r>
        <w:fldChar w:fldCharType="end"/>
      </w:r>
      <w:r>
        <w:t xml:space="preserve"> </w:t>
      </w:r>
      <w:r w:rsidR="00890F9E">
        <w:t xml:space="preserve">and </w:t>
      </w:r>
      <w:r>
        <w:fldChar w:fldCharType="begin"/>
      </w:r>
      <w:r>
        <w:instrText xml:space="preserve"> REF _Ref264538114 \r \h </w:instrText>
      </w:r>
      <w:r>
        <w:fldChar w:fldCharType="separate"/>
      </w:r>
      <w:r w:rsidR="00F0047C">
        <w:t>16.4.3</w:t>
      </w:r>
      <w:r>
        <w:fldChar w:fldCharType="end"/>
      </w:r>
      <w:r w:rsidR="00890F9E">
        <w:t xml:space="preserve"> to </w:t>
      </w:r>
      <w:r>
        <w:fldChar w:fldCharType="begin"/>
      </w:r>
      <w:r>
        <w:instrText xml:space="preserve"> REF _Ref20743920 \r \h </w:instrText>
      </w:r>
      <w:r>
        <w:fldChar w:fldCharType="separate"/>
      </w:r>
      <w:r w:rsidR="00F0047C">
        <w:t>16.4.5</w:t>
      </w:r>
      <w:r>
        <w:fldChar w:fldCharType="end"/>
      </w:r>
      <w:r>
        <w:t xml:space="preserve"> of this</w:t>
      </w:r>
      <w:r w:rsidR="006355E3">
        <w:t xml:space="preserve"> Schedule 2</w:t>
      </w:r>
      <w:r>
        <w:t xml:space="preserve"> shall be deemed mutual termination rights and the Supplier may terminate this Contract by issuing a Termination Notice to the </w:t>
      </w:r>
      <w:r>
        <w:lastRenderedPageBreak/>
        <w:t xml:space="preserve">entity assuming the position of the Authority if any of the circumstances referred to in such Clauses apply to the entity assuming the position of the Authority. </w:t>
      </w:r>
      <w:bookmarkEnd w:id="522"/>
    </w:p>
    <w:p w14:paraId="6DBCF0F1" w14:textId="50AAC615" w:rsidR="0035719C" w:rsidRPr="00E605A3" w:rsidRDefault="002F3349" w:rsidP="0035719C">
      <w:pPr>
        <w:pStyle w:val="General2"/>
      </w:pPr>
      <w:bookmarkStart w:id="524"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24"/>
    </w:p>
    <w:p w14:paraId="3BDCF455" w14:textId="77777777" w:rsidR="000B6F27" w:rsidRPr="00E605A3" w:rsidRDefault="000B6F27" w:rsidP="001E7ECA">
      <w:pPr>
        <w:pStyle w:val="General1"/>
      </w:pPr>
      <w:bookmarkStart w:id="525" w:name="_Ref286220455"/>
      <w:bookmarkStart w:id="526" w:name="_Toc290398304"/>
      <w:bookmarkStart w:id="527" w:name="_Toc312422918"/>
      <w:bookmarkStart w:id="528" w:name="_Ref350762041"/>
      <w:r>
        <w:t xml:space="preserve">Consequences of expiry or early termination of this </w:t>
      </w:r>
      <w:bookmarkStart w:id="529" w:name="Page_79"/>
      <w:bookmarkEnd w:id="525"/>
      <w:bookmarkEnd w:id="526"/>
      <w:bookmarkEnd w:id="527"/>
      <w:bookmarkEnd w:id="529"/>
      <w:r>
        <w:t>Contract</w:t>
      </w:r>
      <w:bookmarkEnd w:id="528"/>
    </w:p>
    <w:p w14:paraId="26963AA5" w14:textId="6CE9EE14" w:rsidR="000B6F27" w:rsidRPr="00E605A3" w:rsidRDefault="000B6F27" w:rsidP="001E7ECA">
      <w:pPr>
        <w:pStyle w:val="General2"/>
      </w:pPr>
      <w:bookmarkStart w:id="530" w:name="_Ref286064836"/>
      <w:bookmarkStart w:id="531" w:name="_Toc303949983"/>
      <w:bookmarkStart w:id="532" w:name="_Toc303950750"/>
      <w:bookmarkStart w:id="533" w:name="_Toc303951530"/>
      <w:bookmarkStart w:id="534"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0"/>
      <w:bookmarkEnd w:id="531"/>
      <w:bookmarkEnd w:id="532"/>
      <w:bookmarkEnd w:id="533"/>
      <w:bookmarkEnd w:id="534"/>
    </w:p>
    <w:p w14:paraId="6C5496A4" w14:textId="77777777" w:rsidR="000B6F27" w:rsidRPr="00E605A3" w:rsidRDefault="000B6F27" w:rsidP="001E7ECA">
      <w:pPr>
        <w:pStyle w:val="General2"/>
      </w:pPr>
      <w:bookmarkStart w:id="535" w:name="_Toc303949987"/>
      <w:bookmarkStart w:id="536" w:name="_Toc303950754"/>
      <w:bookmarkStart w:id="537" w:name="_Toc303951534"/>
      <w:bookmarkStart w:id="538"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35"/>
      <w:bookmarkEnd w:id="536"/>
      <w:bookmarkEnd w:id="537"/>
      <w:bookmarkEnd w:id="538"/>
      <w:r>
        <w:t xml:space="preserve"> </w:t>
      </w:r>
    </w:p>
    <w:p w14:paraId="04241575" w14:textId="77777777" w:rsidR="000B6F27" w:rsidRPr="00E605A3" w:rsidRDefault="000B6F27" w:rsidP="001E7ECA">
      <w:pPr>
        <w:pStyle w:val="General2"/>
      </w:pPr>
      <w:bookmarkStart w:id="539" w:name="_Toc303949989"/>
      <w:bookmarkStart w:id="540" w:name="_Toc303950756"/>
      <w:bookmarkStart w:id="541" w:name="_Toc303951536"/>
      <w:bookmarkStart w:id="542" w:name="_Toc304135619"/>
      <w:r>
        <w:t>The expiry or earlier termination of this Contract for whatever reason shall not affect any rights or obligations of either Party which accrued prior to such expiry or earlier termination.</w:t>
      </w:r>
      <w:bookmarkEnd w:id="539"/>
      <w:bookmarkEnd w:id="540"/>
      <w:bookmarkEnd w:id="541"/>
      <w:bookmarkEnd w:id="542"/>
    </w:p>
    <w:p w14:paraId="7757D0FD" w14:textId="77777777" w:rsidR="000B6F27" w:rsidRPr="00E605A3" w:rsidRDefault="000B6F27" w:rsidP="001E7ECA">
      <w:pPr>
        <w:pStyle w:val="General2"/>
      </w:pPr>
      <w:bookmarkStart w:id="543" w:name="_Toc303949990"/>
      <w:bookmarkStart w:id="544" w:name="_Toc303950757"/>
      <w:bookmarkStart w:id="545" w:name="_Toc303951537"/>
      <w:bookmarkStart w:id="546" w:name="_Toc304135620"/>
      <w:r>
        <w:t xml:space="preserve">The expiry or earlier termination of this Contract shall not affect any obligations which expressly or by implication are intended to come into or continue in force on or after such expiry or earlier termination. </w:t>
      </w:r>
      <w:bookmarkEnd w:id="543"/>
      <w:bookmarkEnd w:id="544"/>
      <w:bookmarkEnd w:id="545"/>
      <w:bookmarkEnd w:id="546"/>
    </w:p>
    <w:p w14:paraId="7EF96F8B" w14:textId="36D28D6C"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F0047C">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w:t>
      </w:r>
      <w:r>
        <w:lastRenderedPageBreak/>
        <w:t xml:space="preserve">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7" w:name="Page_80"/>
      <w:bookmarkStart w:id="548" w:name="_Ref323651260"/>
      <w:bookmarkStart w:id="549" w:name="_Ref350762053"/>
      <w:bookmarkEnd w:id="468"/>
      <w:bookmarkEnd w:id="547"/>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0BB3CBB" w:rsidR="002728E1" w:rsidRDefault="00BF0193" w:rsidP="002728E1">
      <w:pPr>
        <w:pStyle w:val="General2"/>
      </w:pPr>
      <w:bookmarkStart w:id="550"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F0047C">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0"/>
    </w:p>
    <w:p w14:paraId="688A0977" w14:textId="19DC552E" w:rsidR="006675BE" w:rsidRDefault="00F00D42" w:rsidP="00EA6B3F">
      <w:pPr>
        <w:pStyle w:val="General2"/>
      </w:pPr>
      <w:bookmarkStart w:id="551" w:name="_Ref54017161"/>
      <w:r>
        <w:t>T</w:t>
      </w:r>
      <w:r w:rsidR="00EA6B3F">
        <w:t xml:space="preserve">his Clause </w:t>
      </w:r>
      <w:r>
        <w:fldChar w:fldCharType="begin"/>
      </w:r>
      <w:r>
        <w:instrText xml:space="preserve"> REF _Ref54017161 \r \h </w:instrText>
      </w:r>
      <w:r>
        <w:fldChar w:fldCharType="separate"/>
      </w:r>
      <w:r w:rsidR="00F0047C">
        <w:t>18.3</w:t>
      </w:r>
      <w:r>
        <w:fldChar w:fldCharType="end"/>
      </w:r>
      <w:r w:rsidR="00EA6B3F">
        <w:t xml:space="preserve"> and the following Clauses shall survive the expiry or termination for any reason of this Contract: Schedule 1 (Key Provisions) Clauses</w:t>
      </w:r>
      <w:r w:rsidR="008E7673">
        <w:t xml:space="preserve"> </w:t>
      </w:r>
      <w:r w:rsidR="001641FE">
        <w:fldChar w:fldCharType="begin"/>
      </w:r>
      <w:r w:rsidR="001641FE">
        <w:instrText xml:space="preserve"> REF _Ref206576376 \r \h </w:instrText>
      </w:r>
      <w:r w:rsidR="001641FE">
        <w:fldChar w:fldCharType="separate"/>
      </w:r>
      <w:r w:rsidR="00F0047C">
        <w:t>4</w:t>
      </w:r>
      <w:r w:rsidR="001641FE">
        <w:fldChar w:fldCharType="end"/>
      </w:r>
      <w:r w:rsidR="00690378">
        <w:t xml:space="preserve"> </w:t>
      </w:r>
      <w:r w:rsidR="00EA6B3F">
        <w:t>(</w:t>
      </w:r>
      <w:r w:rsidR="00137A4C">
        <w:t>Notices</w:t>
      </w:r>
      <w:r w:rsidR="00EA6B3F">
        <w:t xml:space="preserve">), </w:t>
      </w:r>
      <w:r>
        <w:fldChar w:fldCharType="begin"/>
      </w:r>
      <w:r>
        <w:instrText xml:space="preserve"> REF _Ref54016879 \r \h </w:instrText>
      </w:r>
      <w:r>
        <w:fldChar w:fldCharType="separate"/>
      </w:r>
      <w:r w:rsidR="00F0047C">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F0047C">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F0047C">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F0047C">
        <w:t>7</w:t>
      </w:r>
      <w:r>
        <w:fldChar w:fldCharType="end"/>
      </w:r>
      <w:r w:rsidR="009A3367">
        <w:t xml:space="preserve"> (Inspection, rejection, return and recall), </w:t>
      </w:r>
      <w:r>
        <w:fldChar w:fldCharType="begin"/>
      </w:r>
      <w:r>
        <w:instrText xml:space="preserve"> REF _Ref322532387 \r \h </w:instrText>
      </w:r>
      <w:r>
        <w:fldChar w:fldCharType="separate"/>
      </w:r>
      <w:r w:rsidR="00F0047C">
        <w:t>12</w:t>
      </w:r>
      <w:r>
        <w:fldChar w:fldCharType="end"/>
      </w:r>
      <w:r w:rsidR="00EA6B3F">
        <w:t xml:space="preserve"> (Intellectual property), </w:t>
      </w:r>
      <w:r>
        <w:fldChar w:fldCharType="begin"/>
      </w:r>
      <w:r>
        <w:instrText xml:space="preserve"> REF _Ref318706818 \r \h </w:instrText>
      </w:r>
      <w:r>
        <w:fldChar w:fldCharType="separate"/>
      </w:r>
      <w:r w:rsidR="00F0047C">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F0047C">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F0047C">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F0047C">
        <w:t>23</w:t>
      </w:r>
      <w:r>
        <w:fldChar w:fldCharType="end"/>
      </w:r>
      <w:r w:rsidR="006553CF">
        <w:t xml:space="preserve"> (Dispute Resolution), </w:t>
      </w:r>
      <w:r>
        <w:fldChar w:fldCharType="begin"/>
      </w:r>
      <w:r>
        <w:instrText xml:space="preserve"> REF _Ref352787474 \r \h </w:instrText>
      </w:r>
      <w:r>
        <w:fldChar w:fldCharType="separate"/>
      </w:r>
      <w:r w:rsidR="00F0047C">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F0047C">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F0047C">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F0047C">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F0047C">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F0047C">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F0047C">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F0047C">
        <w:t>1</w:t>
      </w:r>
      <w:r>
        <w:fldChar w:fldCharType="end"/>
      </w:r>
      <w:r w:rsidR="006553CF">
        <w:t xml:space="preserve"> </w:t>
      </w:r>
      <w:r w:rsidR="00EA6B3F">
        <w:t xml:space="preserve">and </w:t>
      </w:r>
      <w:r>
        <w:fldChar w:fldCharType="begin"/>
      </w:r>
      <w:r>
        <w:instrText xml:space="preserve"> REF _Ref15641727 \r \h </w:instrText>
      </w:r>
      <w:r>
        <w:fldChar w:fldCharType="separate"/>
      </w:r>
      <w:r w:rsidR="00F0047C">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1"/>
    </w:p>
    <w:p w14:paraId="129A02C2" w14:textId="77777777" w:rsidR="000B6F27" w:rsidRPr="00E605A3" w:rsidRDefault="000B6F27" w:rsidP="001E7ECA">
      <w:pPr>
        <w:pStyle w:val="General1"/>
      </w:pPr>
      <w:bookmarkStart w:id="552" w:name="_Ref20747123"/>
      <w:r>
        <w:t xml:space="preserve">Packaging, identification </w:t>
      </w:r>
      <w:bookmarkEnd w:id="548"/>
      <w:r>
        <w:t>and end of use</w:t>
      </w:r>
      <w:bookmarkEnd w:id="549"/>
      <w:bookmarkEnd w:id="552"/>
    </w:p>
    <w:p w14:paraId="39688EDD" w14:textId="77FA5D21" w:rsidR="000B6F27" w:rsidRPr="00E605A3" w:rsidRDefault="000B6F27" w:rsidP="001E7ECA">
      <w:pPr>
        <w:pStyle w:val="General2"/>
      </w:pPr>
      <w:bookmarkStart w:id="553" w:name="_Ref323552119"/>
      <w:bookmarkStart w:id="554"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53"/>
    </w:p>
    <w:p w14:paraId="7B3D8B93" w14:textId="77777777" w:rsidR="000B6F27" w:rsidRPr="00E605A3" w:rsidRDefault="000B6F27" w:rsidP="001E7ECA">
      <w:pPr>
        <w:pStyle w:val="General2"/>
      </w:pPr>
      <w:bookmarkStart w:id="555" w:name="_Ref442453330"/>
      <w:bookmarkStart w:id="556" w:name="_Ref327441858"/>
      <w:bookmarkStart w:id="557" w:name="_Ref350762064"/>
      <w:bookmarkEnd w:id="554"/>
      <w:r>
        <w:lastRenderedPageBreak/>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55"/>
    </w:p>
    <w:p w14:paraId="032077B3" w14:textId="77777777" w:rsidR="000B6F27" w:rsidRPr="00E605A3" w:rsidRDefault="000B6F27" w:rsidP="001E7ECA">
      <w:pPr>
        <w:pStyle w:val="General2"/>
      </w:pPr>
      <w:bookmarkStart w:id="558" w:name="_Ref442453331"/>
      <w:r>
        <w:t xml:space="preserve">The Supplier shall comply with any labelling requirements in respect of the Goods: </w:t>
      </w:r>
      <w:bookmarkStart w:id="559" w:name="DocXTextRef46"/>
      <w:r>
        <w:t>(a)</w:t>
      </w:r>
      <w:bookmarkEnd w:id="559"/>
      <w:r>
        <w:t xml:space="preserve"> specified in the </w:t>
      </w:r>
      <w:r w:rsidR="00DB7070">
        <w:t>Specification</w:t>
      </w:r>
      <w:r>
        <w:t xml:space="preserve">; </w:t>
      </w:r>
      <w:bookmarkStart w:id="560" w:name="DocXTextRef47"/>
      <w:r>
        <w:t>(b)</w:t>
      </w:r>
      <w:bookmarkEnd w:id="560"/>
      <w:r>
        <w:t xml:space="preserve"> agreed with the Authority in writing; and/or </w:t>
      </w:r>
      <w:bookmarkStart w:id="561" w:name="DocXTextRef48"/>
      <w:r>
        <w:t>(c)</w:t>
      </w:r>
      <w:bookmarkEnd w:id="561"/>
      <w:r>
        <w:t xml:space="preserve"> required to comply with Law or Guidance</w:t>
      </w:r>
      <w:bookmarkEnd w:id="558"/>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2"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56"/>
      <w:bookmarkEnd w:id="562"/>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63"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63"/>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w:t>
      </w:r>
      <w:r>
        <w:lastRenderedPageBreak/>
        <w:t xml:space="preserve">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64"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64"/>
    </w:p>
    <w:p w14:paraId="17A8B3E5" w14:textId="3F4B038C"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F0047C">
        <w:t>19</w:t>
      </w:r>
      <w:r>
        <w:fldChar w:fldCharType="end"/>
      </w:r>
      <w:r>
        <w:t>.</w:t>
      </w:r>
    </w:p>
    <w:p w14:paraId="3E0A2571" w14:textId="77777777" w:rsidR="000B6F27" w:rsidRPr="00E605A3" w:rsidRDefault="000B6F27" w:rsidP="001E7ECA">
      <w:pPr>
        <w:pStyle w:val="General1"/>
      </w:pPr>
      <w:bookmarkStart w:id="565" w:name="Page_84"/>
      <w:bookmarkStart w:id="566" w:name="_Ref351444816"/>
      <w:bookmarkEnd w:id="557"/>
      <w:bookmarkEnd w:id="565"/>
      <w:r>
        <w:t>Sustainable development</w:t>
      </w:r>
      <w:bookmarkEnd w:id="566"/>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7"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67"/>
      <w:proofErr w:type="gramEnd"/>
      <w:r>
        <w:t xml:space="preserve"> </w:t>
      </w:r>
    </w:p>
    <w:p w14:paraId="75F9D3B0" w14:textId="77777777" w:rsidR="000B6F27" w:rsidRPr="00E605A3" w:rsidRDefault="000B6F27" w:rsidP="001A6119">
      <w:pPr>
        <w:pStyle w:val="General3"/>
      </w:pPr>
      <w:bookmarkStart w:id="568"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8"/>
    </w:p>
    <w:p w14:paraId="0C3B093E" w14:textId="4B7EE9C7"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F0047C">
        <w:t>20.1.2</w:t>
      </w:r>
      <w:r>
        <w:fldChar w:fldCharType="end"/>
      </w:r>
      <w:r>
        <w:t xml:space="preserve"> of this</w:t>
      </w:r>
      <w:r w:rsidR="006355E3">
        <w:t xml:space="preserve"> Schedule 2</w:t>
      </w:r>
      <w:r>
        <w:t>.</w:t>
      </w:r>
    </w:p>
    <w:p w14:paraId="4FDE3E34" w14:textId="1EFAF492"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F0047C">
        <w:t>20</w:t>
      </w:r>
      <w:r>
        <w:fldChar w:fldCharType="end"/>
      </w:r>
      <w:r>
        <w:t>.</w:t>
      </w:r>
    </w:p>
    <w:p w14:paraId="1C0530F4" w14:textId="77777777" w:rsidR="000B6F27" w:rsidRPr="00E605A3" w:rsidRDefault="000B6F27" w:rsidP="001E7ECA">
      <w:pPr>
        <w:pStyle w:val="General1"/>
      </w:pPr>
      <w:bookmarkStart w:id="569" w:name="_Ref349142583"/>
      <w:bookmarkStart w:id="570" w:name="_Toc290398309"/>
      <w:bookmarkStart w:id="571" w:name="_Toc312422923"/>
      <w:bookmarkStart w:id="572" w:name="_Ref323652042"/>
      <w:bookmarkStart w:id="573" w:name="_Ref286068227"/>
      <w:r>
        <w:t>Electronic product information</w:t>
      </w:r>
      <w:bookmarkEnd w:id="569"/>
    </w:p>
    <w:p w14:paraId="0E33AEE0" w14:textId="3959EB41" w:rsidR="000B6F27" w:rsidRPr="00E605A3" w:rsidRDefault="000B6F27" w:rsidP="001E7ECA">
      <w:pPr>
        <w:pStyle w:val="General2"/>
      </w:pPr>
      <w:bookmarkStart w:id="574" w:name="_Ref536853302"/>
      <w:r>
        <w:lastRenderedPageBreak/>
        <w:t>Where requested by the Authority, the Supplier shall provide the Authority the Product Information</w:t>
      </w:r>
      <w:r w:rsidR="00E27268">
        <w:t>,</w:t>
      </w:r>
      <w:r>
        <w:t xml:space="preserve"> in such manner and upon such media as agreed between the Supplier and the Authority from time to time</w:t>
      </w:r>
      <w:bookmarkEnd w:id="574"/>
      <w:r w:rsidR="00E27268">
        <w:t>,</w:t>
      </w:r>
      <w:r>
        <w:t xml:space="preserve"> for the sole use by the Authority. </w:t>
      </w:r>
    </w:p>
    <w:p w14:paraId="6FC87D9F" w14:textId="3D88551E"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F0047C">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48A76650" w:rsidR="000B6F27" w:rsidRPr="00E605A3" w:rsidRDefault="000B6F27" w:rsidP="001E7ECA">
      <w:pPr>
        <w:pStyle w:val="General2"/>
      </w:pPr>
      <w:bookmarkStart w:id="575"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F0047C">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F0047C">
        <w:t>21.4</w:t>
      </w:r>
      <w:r>
        <w:fldChar w:fldCharType="end"/>
      </w:r>
      <w:bookmarkEnd w:id="575"/>
      <w:r>
        <w:t xml:space="preserve">. </w:t>
      </w:r>
    </w:p>
    <w:p w14:paraId="18CA694F" w14:textId="64AE00B4" w:rsidR="000B6F27" w:rsidRPr="00E605A3" w:rsidRDefault="000B6F27" w:rsidP="001E7ECA">
      <w:pPr>
        <w:pStyle w:val="General2"/>
      </w:pPr>
      <w:bookmarkStart w:id="576"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F0047C">
        <w:t>21.5</w:t>
      </w:r>
      <w:r>
        <w:fldChar w:fldCharType="end"/>
      </w:r>
      <w:r>
        <w:t xml:space="preserve"> or otherwise under the terms of this Contract.</w:t>
      </w:r>
      <w:bookmarkEnd w:id="576"/>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7" w:name="a299634"/>
      <w:bookmarkStart w:id="578" w:name="_Ref286071345"/>
      <w:bookmarkStart w:id="579" w:name="_Toc290398310"/>
      <w:bookmarkStart w:id="580" w:name="_Toc312422924"/>
      <w:bookmarkEnd w:id="570"/>
      <w:bookmarkEnd w:id="571"/>
      <w:bookmarkEnd w:id="572"/>
      <w:r>
        <w:t>Change Control</w:t>
      </w:r>
      <w:bookmarkEnd w:id="577"/>
    </w:p>
    <w:p w14:paraId="47AD7EB6" w14:textId="77777777" w:rsidR="00620E42" w:rsidRPr="009E10E3" w:rsidRDefault="00620E42" w:rsidP="00620E42">
      <w:pPr>
        <w:pStyle w:val="General2"/>
      </w:pPr>
      <w:bookmarkStart w:id="581" w:name="_Toc303950080"/>
      <w:bookmarkStart w:id="582" w:name="_Toc303950847"/>
      <w:bookmarkStart w:id="583" w:name="_Toc303951627"/>
      <w:bookmarkStart w:id="584" w:name="_Toc304135710"/>
      <w:bookmarkStart w:id="585"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1"/>
      <w:bookmarkEnd w:id="582"/>
      <w:bookmarkEnd w:id="583"/>
      <w:bookmarkEnd w:id="584"/>
    </w:p>
    <w:p w14:paraId="65E2EFEB" w14:textId="43F57700"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F0047C">
        <w:t>22</w:t>
      </w:r>
      <w:r>
        <w:fldChar w:fldCharType="end"/>
      </w:r>
      <w:r>
        <w:t>, but</w:t>
      </w:r>
      <w:r w:rsidR="00D628B6">
        <w:t>,</w:t>
      </w:r>
      <w:r w:rsidR="00D628B6" w:rsidRPr="00D628B6">
        <w:t xml:space="preserve"> without prejudice to Clauses </w:t>
      </w:r>
      <w:r w:rsidR="00F34E9D" w:rsidRPr="00047C25">
        <w:fldChar w:fldCharType="begin"/>
      </w:r>
      <w:r w:rsidR="00F34E9D" w:rsidRPr="00047C25">
        <w:instrText xml:space="preserve"> REF _Ref114131355 \r \h </w:instrText>
      </w:r>
      <w:r w:rsidR="00047C25">
        <w:instrText xml:space="preserve"> \* MERGEFORMAT </w:instrText>
      </w:r>
      <w:r w:rsidR="00F34E9D" w:rsidRPr="00047C25">
        <w:fldChar w:fldCharType="separate"/>
      </w:r>
      <w:r w:rsidR="00F0047C">
        <w:t>5.2</w:t>
      </w:r>
      <w:r w:rsidR="00F34E9D" w:rsidRPr="00047C25">
        <w:fldChar w:fldCharType="end"/>
      </w:r>
      <w:r w:rsidR="00F34E9D" w:rsidRPr="00047C25">
        <w:t xml:space="preserve"> and </w:t>
      </w:r>
      <w:r w:rsidR="00F34E9D" w:rsidRPr="00047C25">
        <w:fldChar w:fldCharType="begin"/>
      </w:r>
      <w:r w:rsidR="00F34E9D" w:rsidRPr="00047C25">
        <w:instrText xml:space="preserve"> REF _Ref114130968 \r \h </w:instrText>
      </w:r>
      <w:r w:rsidR="00E70CFD" w:rsidRPr="00047C25">
        <w:instrText xml:space="preserve"> \* MERGEFORMAT </w:instrText>
      </w:r>
      <w:r w:rsidR="00F34E9D" w:rsidRPr="00047C25">
        <w:fldChar w:fldCharType="separate"/>
      </w:r>
      <w:r w:rsidR="00F0047C">
        <w:t>5.4</w:t>
      </w:r>
      <w:r w:rsidR="00F34E9D" w:rsidRPr="00047C25">
        <w:fldChar w:fldCharType="end"/>
      </w:r>
      <w:r w:rsidR="00E70CFD">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85"/>
    </w:p>
    <w:p w14:paraId="4E1B087A" w14:textId="77777777" w:rsidR="00620E42" w:rsidRPr="009E10E3" w:rsidRDefault="00620E42" w:rsidP="00620E42">
      <w:pPr>
        <w:pStyle w:val="General2"/>
      </w:pPr>
      <w:bookmarkStart w:id="586" w:name="a766860"/>
      <w:r>
        <w:t xml:space="preserve">If the </w:t>
      </w:r>
      <w:r w:rsidR="005C75C0">
        <w:t>Authority</w:t>
      </w:r>
      <w:r>
        <w:t xml:space="preserve"> requests a Change:</w:t>
      </w:r>
      <w:bookmarkEnd w:id="586"/>
    </w:p>
    <w:p w14:paraId="7E20FEB1" w14:textId="77777777" w:rsidR="00620E42" w:rsidRPr="009E10E3" w:rsidRDefault="00620E42" w:rsidP="00620E42">
      <w:pPr>
        <w:pStyle w:val="General3"/>
      </w:pPr>
      <w:bookmarkStart w:id="587" w:name="a589332"/>
      <w:r>
        <w:lastRenderedPageBreak/>
        <w:t xml:space="preserve">the </w:t>
      </w:r>
      <w:r w:rsidR="005C75C0">
        <w:t>Authority</w:t>
      </w:r>
      <w:r>
        <w:t xml:space="preserve"> will submit a written request to the Supplier containing as much information as is necessary to enable the Supplier to prepare a Change Control Note; and</w:t>
      </w:r>
      <w:bookmarkEnd w:id="587"/>
    </w:p>
    <w:p w14:paraId="52D7CC5A" w14:textId="77777777" w:rsidR="00620E42" w:rsidRPr="009E10E3" w:rsidRDefault="00620E42" w:rsidP="00620E42">
      <w:pPr>
        <w:pStyle w:val="General3"/>
      </w:pPr>
      <w:bookmarkStart w:id="588"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8"/>
    </w:p>
    <w:p w14:paraId="3BC782DF" w14:textId="77777777" w:rsidR="00620E42" w:rsidRPr="009E10E3" w:rsidRDefault="00620E42" w:rsidP="00620E42">
      <w:pPr>
        <w:pStyle w:val="General2"/>
      </w:pPr>
      <w:bookmarkStart w:id="589" w:name="a357445"/>
      <w:r>
        <w:t xml:space="preserve">If the Supplier requests a Change, it will send to the </w:t>
      </w:r>
      <w:r w:rsidR="005C75C0">
        <w:t>Authority</w:t>
      </w:r>
      <w:r>
        <w:t xml:space="preserve"> a Change Control Note.</w:t>
      </w:r>
      <w:bookmarkEnd w:id="589"/>
    </w:p>
    <w:p w14:paraId="6FF4673F" w14:textId="77777777" w:rsidR="00620E42" w:rsidRDefault="00620E42" w:rsidP="00E264A0">
      <w:pPr>
        <w:pStyle w:val="General2"/>
      </w:pPr>
      <w:bookmarkStart w:id="590" w:name="a202014"/>
      <w:r>
        <w:t xml:space="preserve">A Change Control Note </w:t>
      </w:r>
      <w:r w:rsidR="00C11BD2">
        <w:t>will be in the form set out in Schedule 7.</w:t>
      </w:r>
      <w:bookmarkEnd w:id="590"/>
    </w:p>
    <w:p w14:paraId="0E29CB9C" w14:textId="079F5968" w:rsidR="00620E42" w:rsidRDefault="00620E42" w:rsidP="00620E42">
      <w:pPr>
        <w:pStyle w:val="General2"/>
      </w:pPr>
      <w:bookmarkStart w:id="591"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F0047C">
        <w:t>22.3</w:t>
      </w:r>
      <w:r>
        <w:fldChar w:fldCharType="end"/>
      </w:r>
      <w:r>
        <w:t xml:space="preserve"> or </w:t>
      </w:r>
      <w:r>
        <w:fldChar w:fldCharType="begin"/>
      </w:r>
      <w:r>
        <w:instrText xml:space="preserve">REF a357445 \h \w \n \* MERGEFORMAT </w:instrText>
      </w:r>
      <w:r>
        <w:fldChar w:fldCharType="separate"/>
      </w:r>
      <w:r w:rsidR="00F0047C">
        <w:t>22.4</w:t>
      </w:r>
      <w:r>
        <w:fldChar w:fldCharType="end"/>
      </w:r>
      <w:r>
        <w:t xml:space="preserve"> of this Schedule 2:</w:t>
      </w:r>
      <w:bookmarkEnd w:id="591"/>
    </w:p>
    <w:p w14:paraId="7474CC8D" w14:textId="30584C64" w:rsidR="00620E42" w:rsidRDefault="00620E42" w:rsidP="00620E42">
      <w:pPr>
        <w:pStyle w:val="General3"/>
      </w:pPr>
      <w:bookmarkStart w:id="592"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F0047C">
        <w:t>22.8</w:t>
      </w:r>
      <w:r>
        <w:fldChar w:fldCharType="end"/>
      </w:r>
      <w:r w:rsidR="002E4641">
        <w:t xml:space="preserve"> of this Schedule 2; or</w:t>
      </w:r>
      <w:r>
        <w:t xml:space="preserve"> </w:t>
      </w:r>
      <w:bookmarkEnd w:id="592"/>
    </w:p>
    <w:p w14:paraId="3FD835DC" w14:textId="11973F4E" w:rsidR="00620E42" w:rsidRDefault="00620E42" w:rsidP="00620E42">
      <w:pPr>
        <w:pStyle w:val="General3"/>
      </w:pPr>
      <w:bookmarkStart w:id="593"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93"/>
    </w:p>
    <w:p w14:paraId="6496FD7B" w14:textId="7264459C" w:rsidR="00620E42" w:rsidRDefault="00620E42" w:rsidP="00620E42">
      <w:pPr>
        <w:pStyle w:val="General2"/>
      </w:pPr>
      <w:bookmarkStart w:id="594" w:name="a510203"/>
      <w:r>
        <w:t xml:space="preserve">Each </w:t>
      </w:r>
      <w:r w:rsidR="00A207DE">
        <w:t>P</w:t>
      </w:r>
      <w:r>
        <w:t>arty will bear its own costs in relation to compliance with the Change Control Procedure.</w:t>
      </w:r>
      <w:bookmarkEnd w:id="594"/>
    </w:p>
    <w:p w14:paraId="0F87393E" w14:textId="2EC9616E" w:rsidR="00620E42" w:rsidRDefault="00BF0193" w:rsidP="00620E42">
      <w:pPr>
        <w:pStyle w:val="General2"/>
      </w:pPr>
      <w:bookmarkStart w:id="595" w:name="_Toc303950081"/>
      <w:bookmarkStart w:id="596" w:name="_Toc303950848"/>
      <w:bookmarkStart w:id="597" w:name="_Toc303951628"/>
      <w:bookmarkStart w:id="598" w:name="_Toc304135711"/>
      <w:bookmarkStart w:id="599" w:name="_Ref20741328"/>
      <w:r>
        <w:t>A</w:t>
      </w:r>
      <w:r w:rsidR="00620E42">
        <w:t>ny change to the Goods or other variation to this Contract shall only be binding once it has been agreed in writing and signed by an authorised representative of both Parties.</w:t>
      </w:r>
      <w:bookmarkEnd w:id="595"/>
      <w:bookmarkEnd w:id="596"/>
      <w:bookmarkEnd w:id="597"/>
      <w:bookmarkEnd w:id="598"/>
      <w:bookmarkEnd w:id="599"/>
      <w:r w:rsidR="00620E42">
        <w:t xml:space="preserve"> </w:t>
      </w:r>
    </w:p>
    <w:p w14:paraId="7EAB87DB" w14:textId="6B6FDAD0"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F0047C">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600" w:name="_Ref20744100"/>
      <w:r>
        <w:t>Dispute resolution</w:t>
      </w:r>
      <w:bookmarkStart w:id="601" w:name="Page_93"/>
      <w:bookmarkEnd w:id="573"/>
      <w:bookmarkEnd w:id="578"/>
      <w:bookmarkEnd w:id="579"/>
      <w:bookmarkEnd w:id="580"/>
      <w:bookmarkEnd w:id="600"/>
      <w:bookmarkEnd w:id="601"/>
    </w:p>
    <w:p w14:paraId="45D8F7D3" w14:textId="77777777" w:rsidR="000B6F27" w:rsidRPr="00E605A3" w:rsidRDefault="000B6F27" w:rsidP="001E7ECA">
      <w:pPr>
        <w:pStyle w:val="General2"/>
      </w:pPr>
      <w:bookmarkStart w:id="602" w:name="_Toc303950082"/>
      <w:bookmarkStart w:id="603" w:name="_Toc303950849"/>
      <w:bookmarkStart w:id="604" w:name="_Toc303951629"/>
      <w:bookmarkStart w:id="605" w:name="_Toc304135712"/>
      <w:bookmarkStart w:id="606"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02"/>
      <w:bookmarkEnd w:id="603"/>
      <w:bookmarkEnd w:id="604"/>
      <w:bookmarkEnd w:id="605"/>
    </w:p>
    <w:p w14:paraId="2FA8281B" w14:textId="1C36C725" w:rsidR="000B6F27" w:rsidRPr="00E605A3" w:rsidRDefault="000B6F27" w:rsidP="001E7ECA">
      <w:pPr>
        <w:pStyle w:val="General2"/>
      </w:pPr>
      <w:bookmarkStart w:id="607" w:name="_Toc303950083"/>
      <w:bookmarkStart w:id="608" w:name="_Toc303950850"/>
      <w:bookmarkStart w:id="609" w:name="_Toc303951630"/>
      <w:bookmarkStart w:id="610"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F0047C">
        <w:t>23.3</w:t>
      </w:r>
      <w:r>
        <w:fldChar w:fldCharType="end"/>
      </w:r>
      <w:r>
        <w:t xml:space="preserve"> of this</w:t>
      </w:r>
      <w:r w:rsidR="006355E3">
        <w:t xml:space="preserve"> Schedule 2</w:t>
      </w:r>
      <w:r>
        <w:t xml:space="preserve"> as the first stage in the Dispute Resolution Procedure.</w:t>
      </w:r>
      <w:bookmarkEnd w:id="606"/>
      <w:bookmarkEnd w:id="607"/>
      <w:bookmarkEnd w:id="608"/>
      <w:bookmarkEnd w:id="609"/>
      <w:bookmarkEnd w:id="610"/>
    </w:p>
    <w:p w14:paraId="61174E1A" w14:textId="7060FB9B" w:rsidR="000B6F27" w:rsidRPr="00E605A3" w:rsidRDefault="000B6F27" w:rsidP="001E7ECA">
      <w:pPr>
        <w:pStyle w:val="General2"/>
      </w:pPr>
      <w:bookmarkStart w:id="611" w:name="_Ref318786728"/>
      <w:bookmarkStart w:id="612" w:name="_Ref361134598"/>
      <w:bookmarkStart w:id="613" w:name="_Ref20744062"/>
      <w:bookmarkStart w:id="614" w:name="_Ref286215090"/>
      <w:bookmarkStart w:id="615" w:name="_Toc303950085"/>
      <w:bookmarkStart w:id="616" w:name="_Toc303950852"/>
      <w:bookmarkStart w:id="617" w:name="_Toc303951632"/>
      <w:bookmarkStart w:id="618"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F0047C">
        <w:rPr>
          <w:snapToGrid w:val="0"/>
        </w:rPr>
        <w:t>5</w:t>
      </w:r>
      <w:r w:rsidRPr="00E605A3">
        <w:rPr>
          <w:snapToGrid w:val="0"/>
        </w:rPr>
        <w:fldChar w:fldCharType="end"/>
      </w:r>
      <w:r w:rsidRPr="00E605A3">
        <w:rPr>
          <w:snapToGrid w:val="0"/>
        </w:rPr>
        <w:t xml:space="preserve"> of </w:t>
      </w:r>
      <w:bookmarkEnd w:id="611"/>
      <w:r w:rsidR="001C3E1E">
        <w:rPr>
          <w:snapToGrid w:val="0"/>
        </w:rPr>
        <w:t>Schedule 1</w:t>
      </w:r>
      <w:r w:rsidRPr="00E605A3">
        <w:rPr>
          <w:snapToGrid w:val="0"/>
        </w:rPr>
        <w:t xml:space="preserve">. Respective </w:t>
      </w:r>
      <w:r w:rsidRPr="00E605A3">
        <w:rPr>
          <w:snapToGrid w:val="0"/>
        </w:rPr>
        <w:lastRenderedPageBreak/>
        <w:t xml:space="preserve">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F0047C">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2"/>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13"/>
      <w:r w:rsidRPr="00E605A3">
        <w:rPr>
          <w:snapToGrid w:val="0"/>
        </w:rPr>
        <w:t xml:space="preserve"> </w:t>
      </w:r>
    </w:p>
    <w:p w14:paraId="561C216C" w14:textId="71F1D5DA" w:rsidR="000B6F27" w:rsidRPr="00E605A3" w:rsidRDefault="000B6F27" w:rsidP="001E7ECA">
      <w:pPr>
        <w:pStyle w:val="General2"/>
      </w:pPr>
      <w:bookmarkStart w:id="619"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F0047C">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F0047C">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19"/>
      <w:r w:rsidRPr="00E605A3">
        <w:rPr>
          <w:snapToGrid w:val="0"/>
        </w:rPr>
        <w:t xml:space="preserve"> </w:t>
      </w:r>
    </w:p>
    <w:p w14:paraId="103B0E3E" w14:textId="2D2B22E8" w:rsidR="000B6F27" w:rsidRPr="00E605A3" w:rsidRDefault="000B6F27" w:rsidP="001E7ECA">
      <w:pPr>
        <w:pStyle w:val="General2"/>
        <w:rPr>
          <w:snapToGrid w:val="0"/>
        </w:rPr>
      </w:pPr>
      <w:bookmarkStart w:id="620"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F0047C">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0"/>
    </w:p>
    <w:p w14:paraId="449E2A7A" w14:textId="77777777" w:rsidR="000B6F27" w:rsidRPr="00E605A3" w:rsidRDefault="000B6F27" w:rsidP="001E7ECA">
      <w:pPr>
        <w:pStyle w:val="General2"/>
      </w:pPr>
      <w:bookmarkStart w:id="621" w:name="_Toc303950086"/>
      <w:bookmarkStart w:id="622" w:name="_Toc303950853"/>
      <w:bookmarkStart w:id="623" w:name="_Toc303951633"/>
      <w:bookmarkStart w:id="624" w:name="_Toc304135716"/>
      <w:bookmarkEnd w:id="614"/>
      <w:bookmarkEnd w:id="615"/>
      <w:bookmarkEnd w:id="616"/>
      <w:bookmarkEnd w:id="617"/>
      <w:bookmarkEnd w:id="618"/>
      <w:r>
        <w:t>Nothing in this Contract shall prevent:</w:t>
      </w:r>
      <w:bookmarkEnd w:id="621"/>
      <w:bookmarkEnd w:id="622"/>
      <w:bookmarkEnd w:id="623"/>
      <w:bookmarkEnd w:id="624"/>
    </w:p>
    <w:p w14:paraId="02D06EE1" w14:textId="77777777" w:rsidR="000B6F27" w:rsidRPr="00E605A3" w:rsidRDefault="000B6F27" w:rsidP="001E7ECA">
      <w:pPr>
        <w:pStyle w:val="General3"/>
      </w:pPr>
      <w:bookmarkStart w:id="625" w:name="_Toc303950087"/>
      <w:bookmarkStart w:id="626" w:name="_Toc303950854"/>
      <w:bookmarkStart w:id="627" w:name="_Toc303951634"/>
      <w:bookmarkStart w:id="628"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25"/>
      <w:bookmarkEnd w:id="626"/>
      <w:bookmarkEnd w:id="627"/>
      <w:bookmarkEnd w:id="628"/>
      <w:r>
        <w:t xml:space="preserve"> </w:t>
      </w:r>
    </w:p>
    <w:p w14:paraId="113A5813" w14:textId="77777777" w:rsidR="000B6F27" w:rsidRPr="00E605A3" w:rsidRDefault="000B6F27" w:rsidP="001E7ECA">
      <w:pPr>
        <w:pStyle w:val="General3"/>
      </w:pPr>
      <w:bookmarkStart w:id="629" w:name="_Toc303950088"/>
      <w:bookmarkStart w:id="630" w:name="_Toc303950855"/>
      <w:bookmarkStart w:id="631" w:name="_Toc303951635"/>
      <w:bookmarkStart w:id="632"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29"/>
      <w:bookmarkEnd w:id="630"/>
      <w:bookmarkEnd w:id="631"/>
      <w:bookmarkEnd w:id="632"/>
    </w:p>
    <w:p w14:paraId="06519C70" w14:textId="37ACA5A3" w:rsidR="000B6F27" w:rsidRPr="00E605A3" w:rsidRDefault="001C3E1E" w:rsidP="001E7ECA">
      <w:pPr>
        <w:pStyle w:val="General2"/>
      </w:pPr>
      <w:bookmarkStart w:id="633" w:name="_Toc303950089"/>
      <w:bookmarkStart w:id="634" w:name="_Toc303950856"/>
      <w:bookmarkStart w:id="635" w:name="_Toc303951636"/>
      <w:bookmarkStart w:id="636" w:name="_Toc304135719"/>
      <w:r>
        <w:t xml:space="preserve">This </w:t>
      </w:r>
      <w:r w:rsidR="000B6F27">
        <w:t xml:space="preserve">Clause </w:t>
      </w:r>
      <w:r>
        <w:fldChar w:fldCharType="begin"/>
      </w:r>
      <w:r>
        <w:instrText xml:space="preserve"> REF _Ref20744100 \r \h </w:instrText>
      </w:r>
      <w:r>
        <w:fldChar w:fldCharType="separate"/>
      </w:r>
      <w:r w:rsidR="00F0047C">
        <w:t>23</w:t>
      </w:r>
      <w:r>
        <w:fldChar w:fldCharType="end"/>
      </w:r>
      <w:r w:rsidR="000B6F27">
        <w:t xml:space="preserve"> shall survive the expiry </w:t>
      </w:r>
      <w:bookmarkEnd w:id="633"/>
      <w:bookmarkEnd w:id="634"/>
      <w:bookmarkEnd w:id="635"/>
      <w:bookmarkEnd w:id="636"/>
      <w:r w:rsidR="000B6F27">
        <w:t>of or earlier termination of this Contract for any reason.</w:t>
      </w:r>
    </w:p>
    <w:p w14:paraId="03EB1C67" w14:textId="77777777" w:rsidR="000B6F27" w:rsidRPr="00E605A3" w:rsidRDefault="000B6F27" w:rsidP="001E7ECA">
      <w:pPr>
        <w:pStyle w:val="General1"/>
      </w:pPr>
      <w:bookmarkStart w:id="637" w:name="_Toc290398311"/>
      <w:bookmarkStart w:id="638" w:name="_Toc312422925"/>
      <w:bookmarkStart w:id="639" w:name="_Ref318722987"/>
      <w:bookmarkStart w:id="640" w:name="_Ref318723056"/>
      <w:bookmarkStart w:id="641" w:name="_Ref323652367"/>
      <w:r>
        <w:t>Force majeure</w:t>
      </w:r>
      <w:bookmarkStart w:id="642" w:name="Page_94"/>
      <w:bookmarkEnd w:id="637"/>
      <w:bookmarkEnd w:id="638"/>
      <w:bookmarkEnd w:id="639"/>
      <w:bookmarkEnd w:id="640"/>
      <w:bookmarkEnd w:id="641"/>
      <w:bookmarkEnd w:id="642"/>
    </w:p>
    <w:p w14:paraId="6DAD593B" w14:textId="4D81446D" w:rsidR="000B6F27" w:rsidRPr="00E605A3" w:rsidRDefault="000B6F27" w:rsidP="001E7ECA">
      <w:pPr>
        <w:pStyle w:val="General2"/>
      </w:pPr>
      <w:bookmarkStart w:id="643" w:name="_Toc303950090"/>
      <w:bookmarkStart w:id="644" w:name="_Toc303950857"/>
      <w:bookmarkStart w:id="645" w:name="_Toc303951637"/>
      <w:bookmarkStart w:id="646" w:name="_Toc304135720"/>
      <w:r>
        <w:t xml:space="preserve">Subject to Clause </w:t>
      </w:r>
      <w:r>
        <w:fldChar w:fldCharType="begin"/>
      </w:r>
      <w:r>
        <w:instrText xml:space="preserve"> REF _Ref261972953 \r \h  \* MERGEFORMAT </w:instrText>
      </w:r>
      <w:r>
        <w:fldChar w:fldCharType="separate"/>
      </w:r>
      <w:r w:rsidR="00F0047C">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w:t>
      </w:r>
      <w:r>
        <w:lastRenderedPageBreak/>
        <w:t>to perform its obligations to the extent only that such performance is rendered impossible by a Force Majeure Event.</w:t>
      </w:r>
      <w:bookmarkEnd w:id="643"/>
      <w:bookmarkEnd w:id="644"/>
      <w:bookmarkEnd w:id="645"/>
      <w:bookmarkEnd w:id="646"/>
      <w:r>
        <w:t xml:space="preserve"> </w:t>
      </w:r>
    </w:p>
    <w:p w14:paraId="2E452705" w14:textId="478DC23E" w:rsidR="000B6F27" w:rsidRPr="00E605A3" w:rsidRDefault="000B6F27" w:rsidP="001E7ECA">
      <w:pPr>
        <w:pStyle w:val="General2"/>
        <w:rPr>
          <w:rStyle w:val="DeltaViewInsertion"/>
          <w:color w:val="auto"/>
          <w:u w:val="none"/>
        </w:rPr>
      </w:pPr>
      <w:bookmarkStart w:id="647" w:name="_Ref261972953"/>
      <w:bookmarkStart w:id="648" w:name="_Toc303950091"/>
      <w:bookmarkStart w:id="649" w:name="_Toc303950858"/>
      <w:bookmarkStart w:id="650" w:name="_Toc303951638"/>
      <w:bookmarkStart w:id="651"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F0047C">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7"/>
      <w:bookmarkEnd w:id="648"/>
      <w:bookmarkEnd w:id="649"/>
      <w:bookmarkEnd w:id="650"/>
      <w:bookmarkEnd w:id="651"/>
    </w:p>
    <w:p w14:paraId="2DF6A496" w14:textId="4FAECDFF" w:rsidR="000B6F27" w:rsidRPr="00E605A3" w:rsidRDefault="000B6F27" w:rsidP="3DCE3930">
      <w:pPr>
        <w:pStyle w:val="General3"/>
        <w:rPr>
          <w:rStyle w:val="DeltaViewInsertion"/>
          <w:color w:val="auto"/>
          <w:u w:val="none"/>
        </w:rPr>
      </w:pPr>
      <w:bookmarkStart w:id="652" w:name="_Toc303950092"/>
      <w:bookmarkStart w:id="653" w:name="_Toc303950859"/>
      <w:bookmarkStart w:id="654" w:name="_Toc303951639"/>
      <w:bookmarkStart w:id="655"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F0047C">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52"/>
      <w:bookmarkEnd w:id="653"/>
      <w:bookmarkEnd w:id="654"/>
      <w:bookmarkEnd w:id="655"/>
    </w:p>
    <w:p w14:paraId="6A14EA0D" w14:textId="77777777" w:rsidR="000B6F27" w:rsidRPr="00E605A3" w:rsidRDefault="000B6F27" w:rsidP="001E7ECA">
      <w:pPr>
        <w:pStyle w:val="General3"/>
      </w:pPr>
      <w:bookmarkStart w:id="656" w:name="_Toc303950093"/>
      <w:bookmarkStart w:id="657" w:name="_Toc303950860"/>
      <w:bookmarkStart w:id="658" w:name="_Toc303951640"/>
      <w:bookmarkStart w:id="659"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56"/>
      <w:bookmarkEnd w:id="657"/>
      <w:bookmarkEnd w:id="658"/>
      <w:bookmarkEnd w:id="659"/>
      <w:r>
        <w:t>; and</w:t>
      </w:r>
    </w:p>
    <w:p w14:paraId="3F63F394" w14:textId="22C35210"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F0047C">
        <w:t>24</w:t>
      </w:r>
      <w:r>
        <w:fldChar w:fldCharType="end"/>
      </w:r>
      <w:r>
        <w:t xml:space="preserve">. </w:t>
      </w:r>
    </w:p>
    <w:p w14:paraId="78843C18" w14:textId="656460D5" w:rsidR="000B6F27" w:rsidRPr="00E605A3" w:rsidRDefault="000B6F27" w:rsidP="001E7ECA">
      <w:pPr>
        <w:pStyle w:val="General2"/>
      </w:pPr>
      <w:bookmarkStart w:id="660" w:name="_Toc303950094"/>
      <w:bookmarkStart w:id="661" w:name="_Toc303950861"/>
      <w:bookmarkStart w:id="662" w:name="_Toc303951641"/>
      <w:bookmarkStart w:id="663"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0"/>
      <w:bookmarkEnd w:id="661"/>
      <w:bookmarkEnd w:id="662"/>
      <w:bookmarkEnd w:id="663"/>
    </w:p>
    <w:p w14:paraId="040261EE" w14:textId="6246DFF9" w:rsidR="000B6F27" w:rsidRPr="00E605A3" w:rsidRDefault="000B6F27" w:rsidP="001E7ECA">
      <w:pPr>
        <w:pStyle w:val="General2"/>
      </w:pPr>
      <w:bookmarkStart w:id="664" w:name="_Toc303950095"/>
      <w:bookmarkStart w:id="665" w:name="_Toc303950862"/>
      <w:bookmarkStart w:id="666" w:name="_Toc303951642"/>
      <w:bookmarkStart w:id="667"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64"/>
      <w:bookmarkEnd w:id="665"/>
      <w:bookmarkEnd w:id="666"/>
      <w:bookmarkEnd w:id="667"/>
    </w:p>
    <w:p w14:paraId="6A7388A7" w14:textId="77777777" w:rsidR="000B6F27" w:rsidRPr="00E605A3" w:rsidRDefault="000B6F27" w:rsidP="001E7ECA">
      <w:pPr>
        <w:pStyle w:val="General2"/>
      </w:pPr>
      <w:bookmarkStart w:id="668" w:name="_Toc303950096"/>
      <w:bookmarkStart w:id="669" w:name="_Toc303950863"/>
      <w:bookmarkStart w:id="670" w:name="_Toc303951643"/>
      <w:bookmarkStart w:id="671"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68"/>
      <w:bookmarkEnd w:id="669"/>
      <w:bookmarkEnd w:id="670"/>
      <w:bookmarkEnd w:id="671"/>
    </w:p>
    <w:p w14:paraId="6D4E5A6A" w14:textId="77777777" w:rsidR="000B6F27" w:rsidRPr="00E605A3" w:rsidRDefault="000B6F27" w:rsidP="001E7ECA">
      <w:pPr>
        <w:pStyle w:val="General2"/>
      </w:pPr>
      <w:bookmarkStart w:id="672" w:name="_Toc303950097"/>
      <w:bookmarkStart w:id="673" w:name="_Toc303950864"/>
      <w:bookmarkStart w:id="674" w:name="_Toc303951644"/>
      <w:bookmarkStart w:id="675"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72"/>
      <w:bookmarkEnd w:id="673"/>
      <w:bookmarkEnd w:id="674"/>
      <w:bookmarkEnd w:id="675"/>
    </w:p>
    <w:p w14:paraId="71EF75FD" w14:textId="77777777" w:rsidR="000B6F27" w:rsidRPr="00E605A3" w:rsidRDefault="000B6F27" w:rsidP="001E7ECA">
      <w:pPr>
        <w:pStyle w:val="General2"/>
      </w:pPr>
      <w:bookmarkStart w:id="676" w:name="_Ref286134971"/>
      <w:bookmarkStart w:id="677" w:name="_Toc303950098"/>
      <w:bookmarkStart w:id="678" w:name="_Toc303950865"/>
      <w:bookmarkStart w:id="679" w:name="_Toc303951645"/>
      <w:bookmarkStart w:id="680" w:name="_Toc304135728"/>
      <w:r>
        <w:t>The Party claiming relief shall notify the other in writing as soon as the consequences of the Force Majeure Event have ceased and of when performance of its affected obligations can be resumed.</w:t>
      </w:r>
      <w:bookmarkEnd w:id="676"/>
      <w:bookmarkEnd w:id="677"/>
      <w:bookmarkEnd w:id="678"/>
      <w:bookmarkEnd w:id="679"/>
      <w:bookmarkEnd w:id="680"/>
    </w:p>
    <w:p w14:paraId="0A8E50E4" w14:textId="4E8A4F1D" w:rsidR="000B6F27" w:rsidRPr="00E605A3" w:rsidRDefault="000B6F27" w:rsidP="001E7ECA">
      <w:pPr>
        <w:pStyle w:val="General2"/>
      </w:pPr>
      <w:bookmarkStart w:id="681" w:name="_Ref352787746"/>
      <w:bookmarkStart w:id="682" w:name="_Ref286163184"/>
      <w:bookmarkStart w:id="683" w:name="_Toc303950099"/>
      <w:bookmarkStart w:id="684" w:name="_Toc303950866"/>
      <w:bookmarkStart w:id="685" w:name="_Toc303951646"/>
      <w:bookmarkStart w:id="686"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81"/>
      <w:r>
        <w:t xml:space="preserve"> </w:t>
      </w:r>
      <w:bookmarkEnd w:id="682"/>
      <w:bookmarkEnd w:id="683"/>
      <w:bookmarkEnd w:id="684"/>
      <w:bookmarkEnd w:id="685"/>
      <w:bookmarkEnd w:id="686"/>
    </w:p>
    <w:p w14:paraId="10C1F68D" w14:textId="050B609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F0047C">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F0047C">
        <w:t>24.10</w:t>
      </w:r>
      <w:r>
        <w:fldChar w:fldCharType="end"/>
      </w:r>
      <w:r>
        <w:t xml:space="preserve"> of this</w:t>
      </w:r>
      <w:r w:rsidR="006355E3">
        <w:t xml:space="preserve"> Schedule 2</w:t>
      </w:r>
      <w:r>
        <w:t>, neither Party shall have any liability to the other.</w:t>
      </w:r>
    </w:p>
    <w:p w14:paraId="7C1C29C7" w14:textId="0BAA6F1B" w:rsidR="000B6F27" w:rsidRPr="00E605A3" w:rsidRDefault="000B6F27" w:rsidP="001E7ECA">
      <w:pPr>
        <w:pStyle w:val="General2"/>
      </w:pPr>
      <w:bookmarkStart w:id="687" w:name="_Ref352787474"/>
      <w:r>
        <w:lastRenderedPageBreak/>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F0047C">
        <w:t>24.8</w:t>
      </w:r>
      <w:r>
        <w:fldChar w:fldCharType="end"/>
      </w:r>
      <w:r>
        <w:t xml:space="preserve"> of this</w:t>
      </w:r>
      <w:r w:rsidR="006355E3">
        <w:t xml:space="preserve"> Schedule 2</w:t>
      </w:r>
      <w:r>
        <w:t xml:space="preserve"> shall continue in full force and effect unless otherwise specified in this Contract.</w:t>
      </w:r>
      <w:bookmarkEnd w:id="687"/>
    </w:p>
    <w:p w14:paraId="5F7BBE16" w14:textId="77777777" w:rsidR="000B6F27" w:rsidRPr="00E605A3" w:rsidRDefault="000B6F27" w:rsidP="001E7ECA">
      <w:pPr>
        <w:pStyle w:val="General1"/>
      </w:pPr>
      <w:bookmarkStart w:id="688" w:name="_Ref260055410"/>
      <w:bookmarkStart w:id="689" w:name="_Toc262044424"/>
      <w:bookmarkStart w:id="690" w:name="_Toc290398312"/>
      <w:bookmarkStart w:id="691" w:name="_Toc312422926"/>
      <w:bookmarkStart w:id="692" w:name="_Toc283979124"/>
      <w:r>
        <w:t>Records retention and right of audit</w:t>
      </w:r>
      <w:bookmarkEnd w:id="688"/>
      <w:bookmarkEnd w:id="689"/>
      <w:bookmarkEnd w:id="690"/>
      <w:bookmarkEnd w:id="691"/>
      <w:r>
        <w:t xml:space="preserve"> </w:t>
      </w:r>
      <w:bookmarkStart w:id="693" w:name="Page_95"/>
      <w:bookmarkEnd w:id="692"/>
      <w:bookmarkEnd w:id="693"/>
    </w:p>
    <w:p w14:paraId="29384981" w14:textId="47DE2D92" w:rsidR="000B6F27" w:rsidRPr="00E605A3" w:rsidRDefault="000B6F27" w:rsidP="001E7ECA">
      <w:pPr>
        <w:pStyle w:val="General2"/>
      </w:pPr>
      <w:bookmarkStart w:id="694" w:name="_Toc303950100"/>
      <w:bookmarkStart w:id="695" w:name="_Toc303950867"/>
      <w:bookmarkStart w:id="696" w:name="_Toc303951647"/>
      <w:bookmarkStart w:id="697" w:name="_Toc304135730"/>
      <w:bookmarkStart w:id="698" w:name="_Ref318723263"/>
      <w:r>
        <w:t xml:space="preserve">Subject to any statutory requirement and Clause </w:t>
      </w:r>
      <w:r>
        <w:fldChar w:fldCharType="begin"/>
      </w:r>
      <w:r>
        <w:instrText xml:space="preserve"> REF _Ref318723425 \r \h  \* MERGEFORMAT </w:instrText>
      </w:r>
      <w:r>
        <w:fldChar w:fldCharType="separate"/>
      </w:r>
      <w:r w:rsidR="00F0047C">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94"/>
      <w:bookmarkEnd w:id="695"/>
      <w:bookmarkEnd w:id="696"/>
      <w:bookmarkEnd w:id="697"/>
      <w:bookmarkEnd w:id="698"/>
      <w:r>
        <w:t xml:space="preserve"> </w:t>
      </w:r>
    </w:p>
    <w:p w14:paraId="6F68A8D6" w14:textId="6CBD19E4" w:rsidR="000B6F27" w:rsidRPr="00E605A3" w:rsidRDefault="000B6F27" w:rsidP="001E7ECA">
      <w:pPr>
        <w:pStyle w:val="General2"/>
      </w:pPr>
      <w:bookmarkStart w:id="699" w:name="_Ref318723425"/>
      <w:r>
        <w:t>Where any records could be relevant to a claim for personal injury</w:t>
      </w:r>
      <w:r w:rsidR="00214EA0">
        <w:t>,</w:t>
      </w:r>
      <w:r>
        <w:t xml:space="preserve"> such records</w:t>
      </w:r>
      <w:bookmarkEnd w:id="699"/>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700" w:name="_Toc303950105"/>
      <w:bookmarkStart w:id="701" w:name="_Toc303950872"/>
      <w:bookmarkStart w:id="702" w:name="_Toc303951652"/>
      <w:bookmarkStart w:id="703" w:name="_Toc304135735"/>
      <w:bookmarkStart w:id="704" w:name="_Toc303950101"/>
      <w:bookmarkStart w:id="705" w:name="_Toc303950868"/>
      <w:bookmarkStart w:id="706" w:name="_Toc303951648"/>
      <w:bookmarkStart w:id="707"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0"/>
      <w:bookmarkEnd w:id="701"/>
      <w:bookmarkEnd w:id="702"/>
      <w:bookmarkEnd w:id="703"/>
      <w:r>
        <w:t xml:space="preserve"> </w:t>
      </w:r>
    </w:p>
    <w:p w14:paraId="3D1F8F22" w14:textId="3E38A4E7" w:rsidR="000B6F27" w:rsidRPr="00E605A3" w:rsidRDefault="000B6F27" w:rsidP="001E7ECA">
      <w:pPr>
        <w:pStyle w:val="General2"/>
      </w:pPr>
      <w:bookmarkStart w:id="708" w:name="_Toc303950106"/>
      <w:bookmarkStart w:id="709" w:name="_Toc303950873"/>
      <w:bookmarkStart w:id="710" w:name="_Toc303951653"/>
      <w:bookmarkStart w:id="711"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8"/>
      <w:bookmarkEnd w:id="709"/>
      <w:bookmarkEnd w:id="710"/>
      <w:bookmarkEnd w:id="711"/>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704"/>
      <w:bookmarkEnd w:id="705"/>
      <w:bookmarkEnd w:id="706"/>
      <w:bookmarkEnd w:id="707"/>
    </w:p>
    <w:p w14:paraId="12C8DE0A" w14:textId="77777777" w:rsidR="000B6F27" w:rsidRPr="00E605A3" w:rsidRDefault="000B6F27" w:rsidP="001E7ECA">
      <w:pPr>
        <w:pStyle w:val="General3"/>
      </w:pPr>
      <w:bookmarkStart w:id="712" w:name="_Toc303950102"/>
      <w:bookmarkStart w:id="713" w:name="_Toc303950869"/>
      <w:bookmarkStart w:id="714" w:name="_Toc303951649"/>
      <w:bookmarkStart w:id="715" w:name="_Toc304135732"/>
      <w:r>
        <w:t>the examination and certification of the Authority’s accounts; or</w:t>
      </w:r>
      <w:bookmarkEnd w:id="712"/>
      <w:bookmarkEnd w:id="713"/>
      <w:bookmarkEnd w:id="714"/>
      <w:bookmarkEnd w:id="715"/>
    </w:p>
    <w:p w14:paraId="3EFAED7D" w14:textId="77777777" w:rsidR="000B6F27" w:rsidRPr="00E605A3" w:rsidRDefault="000B6F27" w:rsidP="001E7ECA">
      <w:pPr>
        <w:pStyle w:val="General3"/>
      </w:pPr>
      <w:bookmarkStart w:id="716" w:name="_Toc303950103"/>
      <w:bookmarkStart w:id="717" w:name="_Toc303950870"/>
      <w:bookmarkStart w:id="718" w:name="_Toc303951650"/>
      <w:bookmarkStart w:id="719" w:name="_Toc304135733"/>
      <w:r>
        <w:t>any examination pursuant to section 6(1) of the National Audit Act 1983 of the economic efficiency and effectiveness with which the Authority has used its resources.</w:t>
      </w:r>
      <w:bookmarkEnd w:id="716"/>
      <w:bookmarkEnd w:id="717"/>
      <w:bookmarkEnd w:id="718"/>
      <w:bookmarkEnd w:id="719"/>
    </w:p>
    <w:p w14:paraId="3B75B5AB" w14:textId="2748E272" w:rsidR="000B6F27" w:rsidRPr="00E605A3" w:rsidRDefault="000B6F27" w:rsidP="001E7ECA">
      <w:pPr>
        <w:pStyle w:val="General2"/>
      </w:pPr>
      <w:bookmarkStart w:id="720" w:name="_Toc303950104"/>
      <w:bookmarkStart w:id="721" w:name="_Toc303950871"/>
      <w:bookmarkStart w:id="722" w:name="_Toc303951651"/>
      <w:bookmarkStart w:id="723"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F0047C">
        <w:t>25</w:t>
      </w:r>
      <w:r>
        <w:fldChar w:fldCharType="end"/>
      </w:r>
      <w:r>
        <w:t xml:space="preserve"> does not constitute a requirement or agreement for the examination, certification or inspection of the accounts of the Supplier under sections 6(3)(d) and 6(5) of the National Audit Act 1983.</w:t>
      </w:r>
      <w:bookmarkEnd w:id="720"/>
      <w:bookmarkEnd w:id="721"/>
      <w:bookmarkEnd w:id="722"/>
      <w:bookmarkEnd w:id="723"/>
    </w:p>
    <w:p w14:paraId="2DC7321F" w14:textId="77777777" w:rsidR="000B6F27" w:rsidRPr="00E605A3" w:rsidRDefault="000B6F27" w:rsidP="001E7ECA">
      <w:pPr>
        <w:pStyle w:val="General2"/>
      </w:pPr>
      <w:r>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24" w:name="_Toc290398313"/>
      <w:bookmarkStart w:id="725" w:name="_Toc312422927"/>
      <w:bookmarkStart w:id="726" w:name="_Ref323652391"/>
      <w:r>
        <w:t>Conflicts of interest and the prevention of fraud</w:t>
      </w:r>
      <w:bookmarkStart w:id="727" w:name="Page_96"/>
      <w:bookmarkEnd w:id="724"/>
      <w:bookmarkEnd w:id="725"/>
      <w:bookmarkEnd w:id="726"/>
      <w:bookmarkEnd w:id="727"/>
    </w:p>
    <w:p w14:paraId="7CB69A7A" w14:textId="77777777" w:rsidR="000B6F27" w:rsidRPr="00E605A3" w:rsidRDefault="000B6F27" w:rsidP="001E7ECA">
      <w:pPr>
        <w:pStyle w:val="General2"/>
      </w:pPr>
      <w:bookmarkStart w:id="728" w:name="_Toc303950107"/>
      <w:bookmarkStart w:id="729" w:name="_Toc303950874"/>
      <w:bookmarkStart w:id="730" w:name="_Toc303951654"/>
      <w:bookmarkStart w:id="731"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8"/>
      <w:bookmarkEnd w:id="729"/>
      <w:bookmarkEnd w:id="730"/>
      <w:bookmarkEnd w:id="731"/>
    </w:p>
    <w:p w14:paraId="045125FF" w14:textId="5C5C4DE6" w:rsidR="000B6F27" w:rsidRPr="00E605A3" w:rsidRDefault="000B6F27" w:rsidP="001E7ECA">
      <w:pPr>
        <w:pStyle w:val="General2"/>
      </w:pPr>
      <w:bookmarkStart w:id="732" w:name="_Ref286068827"/>
      <w:bookmarkStart w:id="733" w:name="_Toc303950108"/>
      <w:bookmarkStart w:id="734" w:name="_Toc303950875"/>
      <w:bookmarkStart w:id="735" w:name="_Toc303951655"/>
      <w:bookmarkStart w:id="736"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F0047C">
        <w:t>26.2</w:t>
      </w:r>
      <w:r>
        <w:fldChar w:fldCharType="end"/>
      </w:r>
      <w:r>
        <w:t xml:space="preserve"> shall not prejudice or affect any right of action or remedy which shall have accrued or shall subsequently accrue to the Authority.</w:t>
      </w:r>
      <w:bookmarkEnd w:id="732"/>
      <w:bookmarkEnd w:id="733"/>
      <w:bookmarkEnd w:id="734"/>
      <w:bookmarkEnd w:id="735"/>
      <w:bookmarkEnd w:id="736"/>
    </w:p>
    <w:p w14:paraId="382B5BDD" w14:textId="0D08DF88" w:rsidR="000B6F27" w:rsidRPr="00E605A3" w:rsidRDefault="000B6F27" w:rsidP="001E7ECA">
      <w:pPr>
        <w:pStyle w:val="General2"/>
      </w:pPr>
      <w:bookmarkStart w:id="737" w:name="_Ref286068886"/>
      <w:bookmarkStart w:id="738" w:name="_Toc303950109"/>
      <w:bookmarkStart w:id="739" w:name="_Toc303950876"/>
      <w:bookmarkStart w:id="740" w:name="_Toc303951656"/>
      <w:bookmarkStart w:id="741"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37"/>
      <w:bookmarkEnd w:id="738"/>
      <w:bookmarkEnd w:id="739"/>
      <w:bookmarkEnd w:id="740"/>
      <w:bookmarkEnd w:id="741"/>
      <w:r>
        <w:t xml:space="preserve"> </w:t>
      </w:r>
    </w:p>
    <w:p w14:paraId="726FF7E9" w14:textId="77777777" w:rsidR="000B6F27" w:rsidRPr="00E605A3" w:rsidRDefault="000B6F27" w:rsidP="001E7ECA">
      <w:pPr>
        <w:pStyle w:val="General2"/>
      </w:pPr>
      <w:bookmarkStart w:id="742" w:name="_Ref286163234"/>
      <w:bookmarkStart w:id="743" w:name="_Toc303950110"/>
      <w:bookmarkStart w:id="744" w:name="_Toc303950877"/>
      <w:bookmarkStart w:id="745" w:name="_Toc303951657"/>
      <w:bookmarkStart w:id="746"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42"/>
      <w:bookmarkEnd w:id="743"/>
      <w:bookmarkEnd w:id="744"/>
      <w:bookmarkEnd w:id="745"/>
      <w:bookmarkEnd w:id="746"/>
    </w:p>
    <w:p w14:paraId="4C86A28D" w14:textId="77777777" w:rsidR="000B6F27" w:rsidRPr="00E605A3" w:rsidRDefault="000B6F27" w:rsidP="001E7ECA">
      <w:pPr>
        <w:pStyle w:val="General1"/>
      </w:pPr>
      <w:bookmarkStart w:id="747" w:name="Page_97"/>
      <w:bookmarkStart w:id="748" w:name="_Ref318788437"/>
      <w:bookmarkEnd w:id="747"/>
      <w:r>
        <w:t>Equality and human rights</w:t>
      </w:r>
      <w:bookmarkEnd w:id="748"/>
    </w:p>
    <w:p w14:paraId="6416CD44" w14:textId="77777777" w:rsidR="000B6F27" w:rsidRPr="00E605A3" w:rsidRDefault="000B6F27" w:rsidP="001E7ECA">
      <w:pPr>
        <w:pStyle w:val="General2"/>
      </w:pPr>
      <w:bookmarkStart w:id="749" w:name="_Ref286220495"/>
      <w:bookmarkStart w:id="750" w:name="_Toc290398316"/>
      <w:bookmarkStart w:id="751"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w:t>
      </w:r>
      <w:r>
        <w:lastRenderedPageBreak/>
        <w:t>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27FD3CE5"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F0047C">
        <w:t>27</w:t>
      </w:r>
      <w:r>
        <w:fldChar w:fldCharType="end"/>
      </w:r>
      <w:r>
        <w:t xml:space="preserve">. </w:t>
      </w:r>
    </w:p>
    <w:p w14:paraId="7F5A3262" w14:textId="1914D234"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F0047C">
        <w:t>27</w:t>
      </w:r>
      <w:r>
        <w:fldChar w:fldCharType="end"/>
      </w:r>
      <w:r>
        <w:t>.</w:t>
      </w:r>
    </w:p>
    <w:p w14:paraId="4BDAB0C0" w14:textId="4C17DA7E" w:rsidR="00A60FFD" w:rsidRDefault="00334DCC" w:rsidP="00A60FFD">
      <w:pPr>
        <w:pStyle w:val="General1"/>
      </w:pPr>
      <w:bookmarkStart w:id="752" w:name="Page_99"/>
      <w:bookmarkStart w:id="753" w:name="_Ref180575971"/>
      <w:bookmarkStart w:id="754" w:name="_Toc290398317"/>
      <w:bookmarkStart w:id="755" w:name="_Toc312422931"/>
      <w:bookmarkStart w:id="756" w:name="_Ref323652439"/>
      <w:bookmarkEnd w:id="749"/>
      <w:bookmarkEnd w:id="750"/>
      <w:bookmarkEnd w:id="751"/>
      <w:bookmarkEnd w:id="752"/>
      <w:r>
        <w:t>Modern Slavery in Government Supply Chain</w:t>
      </w:r>
      <w:r w:rsidR="00A60FFD">
        <w:t>s</w:t>
      </w:r>
      <w:bookmarkEnd w:id="753"/>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 xml:space="preserve">shall implement due diligence procedures to ensure that there is no slavery or human trafficking in any part of its supply chain that is responsible for performing its obligations under this </w:t>
      </w:r>
      <w:proofErr w:type="gramStart"/>
      <w:r>
        <w:t>Contract;</w:t>
      </w:r>
      <w:proofErr w:type="gramEnd"/>
    </w:p>
    <w:p w14:paraId="1742DC5F" w14:textId="1FE0EEC7" w:rsidR="005A06CB" w:rsidRDefault="00A8652D" w:rsidP="00A60FFD">
      <w:pPr>
        <w:pStyle w:val="General3"/>
      </w:pPr>
      <w:r>
        <w:t xml:space="preserve">shall prepare and deliver to the Authority, an annual slavery and human trafficking report setting out the steps it has taken to ensure that slavery and human trafficking is not taking place in any of its supply chains or in any part of its </w:t>
      </w:r>
      <w:proofErr w:type="gramStart"/>
      <w:r>
        <w:t>business;</w:t>
      </w:r>
      <w:proofErr w:type="gramEnd"/>
    </w:p>
    <w:p w14:paraId="732B6A54" w14:textId="08135496" w:rsidR="00A8652D" w:rsidRDefault="00E92FFE" w:rsidP="00A60FFD">
      <w:pPr>
        <w:pStyle w:val="General3"/>
      </w:pPr>
      <w:r>
        <w:t xml:space="preserve">shall not use, or allow its Staff or Sub-contractors to use, physical abuse or discipline, the threat of physical abuse, sexual or other harassment and verbal abuse or other forms of </w:t>
      </w:r>
      <w:proofErr w:type="gramStart"/>
      <w:r>
        <w:t>intimidation;</w:t>
      </w:r>
      <w:proofErr w:type="gramEnd"/>
    </w:p>
    <w:p w14:paraId="3B9D0BCB" w14:textId="198DF256" w:rsidR="00E92FFE" w:rsidRDefault="00BD0531" w:rsidP="00A60FFD">
      <w:pPr>
        <w:pStyle w:val="General3"/>
      </w:pPr>
      <w:r>
        <w:t xml:space="preserve">shall not use, or allow its Sub-contractors to use, child or slave </w:t>
      </w:r>
      <w:proofErr w:type="gramStart"/>
      <w:r>
        <w:t>labour;</w:t>
      </w:r>
      <w:proofErr w:type="gramEnd"/>
    </w:p>
    <w:p w14:paraId="7614559D" w14:textId="77777777" w:rsidR="004B73FF" w:rsidRDefault="004B73FF" w:rsidP="004B73FF">
      <w:pPr>
        <w:pStyle w:val="General3"/>
      </w:pPr>
      <w:r>
        <w:t xml:space="preserve">shall report the discovery or suspicion of any slavery, trafficking, forced labour, child labour, involuntary prison labour or labour rights abuses </w:t>
      </w:r>
      <w:r>
        <w:lastRenderedPageBreak/>
        <w:t>by its Staff or its Sub-contractors to the Authority and Modern Slavery Helpline and relevant national or local law enforcement agencies; and</w:t>
      </w:r>
    </w:p>
    <w:p w14:paraId="32B8B626" w14:textId="44F057E4" w:rsidR="00BD0531" w:rsidRDefault="00636B02" w:rsidP="00AA65AD">
      <w:pPr>
        <w:pStyle w:val="General3"/>
      </w:pPr>
      <w:r>
        <w:t xml:space="preserve">shall, if </w:t>
      </w:r>
      <w:proofErr w:type="gramStart"/>
      <w:r>
        <w:t>the  Authority</w:t>
      </w:r>
      <w:proofErr w:type="gramEnd"/>
      <w:r>
        <w:t xml:space="preserve">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Assignment, novation and Sub-contracting</w:t>
      </w:r>
      <w:bookmarkStart w:id="757" w:name="Page_100"/>
      <w:bookmarkEnd w:id="754"/>
      <w:bookmarkEnd w:id="755"/>
      <w:bookmarkEnd w:id="756"/>
      <w:bookmarkEnd w:id="757"/>
    </w:p>
    <w:p w14:paraId="400E331D" w14:textId="00D76847" w:rsidR="000B6F27" w:rsidRPr="00E605A3" w:rsidRDefault="000B6F27" w:rsidP="001E7ECA">
      <w:pPr>
        <w:pStyle w:val="General2"/>
      </w:pPr>
      <w:bookmarkStart w:id="758" w:name="_Ref286069904"/>
      <w:bookmarkStart w:id="759" w:name="_Toc303950135"/>
      <w:bookmarkStart w:id="760" w:name="_Toc303950902"/>
      <w:bookmarkStart w:id="761" w:name="_Toc303951682"/>
      <w:bookmarkStart w:id="762" w:name="_Toc304135765"/>
      <w:bookmarkStart w:id="763" w:name="_Ref346139938"/>
      <w:r>
        <w:t>The Supplier</w:t>
      </w:r>
      <w:bookmarkStart w:id="764" w:name="_Ref260049342"/>
      <w:r>
        <w:t xml:space="preserve"> shall not, except where Clause </w:t>
      </w:r>
      <w:r>
        <w:fldChar w:fldCharType="begin"/>
      </w:r>
      <w:r>
        <w:instrText xml:space="preserve"> REF _Ref286069838 \r \h  \* MERGEFORMAT </w:instrText>
      </w:r>
      <w:r>
        <w:fldChar w:fldCharType="separate"/>
      </w:r>
      <w:r w:rsidR="00F0047C">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65" w:name="_Ref260049321"/>
      <w:bookmarkEnd w:id="758"/>
      <w:bookmarkEnd w:id="764"/>
      <w:r>
        <w:t>.</w:t>
      </w:r>
      <w:bookmarkEnd w:id="759"/>
      <w:bookmarkEnd w:id="760"/>
      <w:bookmarkEnd w:id="761"/>
      <w:bookmarkEnd w:id="762"/>
      <w:bookmarkEnd w:id="763"/>
    </w:p>
    <w:p w14:paraId="7BCBBC98" w14:textId="0E05E4E3" w:rsidR="000B6F27" w:rsidRPr="00E605A3" w:rsidRDefault="000B6F27" w:rsidP="001E7ECA">
      <w:pPr>
        <w:pStyle w:val="General2"/>
      </w:pPr>
      <w:bookmarkStart w:id="766" w:name="_Ref286069838"/>
      <w:bookmarkStart w:id="767" w:name="_Toc303950136"/>
      <w:bookmarkStart w:id="768" w:name="_Toc303950903"/>
      <w:bookmarkStart w:id="769" w:name="_Toc303951683"/>
      <w:bookmarkStart w:id="770" w:name="_Toc304135766"/>
      <w:r>
        <w:t xml:space="preserve">Notwithstanding Clause </w:t>
      </w:r>
      <w:r>
        <w:fldChar w:fldCharType="begin"/>
      </w:r>
      <w:r>
        <w:instrText xml:space="preserve"> REF _Ref286069904 \r \h  \* MERGEFORMAT </w:instrText>
      </w:r>
      <w:r>
        <w:fldChar w:fldCharType="separate"/>
      </w:r>
      <w:r w:rsidR="00F0047C">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F0047C">
        <w:t>29.2</w:t>
      </w:r>
      <w:r>
        <w:fldChar w:fldCharType="end"/>
      </w:r>
      <w:r>
        <w:t xml:space="preserve"> shall be subject to:</w:t>
      </w:r>
      <w:bookmarkEnd w:id="765"/>
      <w:bookmarkEnd w:id="766"/>
      <w:bookmarkEnd w:id="767"/>
      <w:bookmarkEnd w:id="768"/>
      <w:bookmarkEnd w:id="769"/>
      <w:bookmarkEnd w:id="770"/>
    </w:p>
    <w:p w14:paraId="520F03FC" w14:textId="22C6A763" w:rsidR="000B6F27" w:rsidRPr="00E605A3" w:rsidRDefault="000B6F27" w:rsidP="001E7ECA">
      <w:pPr>
        <w:pStyle w:val="General3"/>
      </w:pPr>
      <w:bookmarkStart w:id="771" w:name="_Toc303950137"/>
      <w:bookmarkStart w:id="772" w:name="_Toc303950904"/>
      <w:bookmarkStart w:id="773" w:name="_Toc303951684"/>
      <w:bookmarkStart w:id="774"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F0047C">
        <w:t>10.9</w:t>
      </w:r>
      <w:r>
        <w:fldChar w:fldCharType="end"/>
      </w:r>
      <w:r>
        <w:t xml:space="preserve"> of this</w:t>
      </w:r>
      <w:r w:rsidR="00134545">
        <w:t xml:space="preserve"> Schedule </w:t>
      </w:r>
      <w:proofErr w:type="gramStart"/>
      <w:r w:rsidR="00134545">
        <w:t>2</w:t>
      </w:r>
      <w:r>
        <w:t>;</w:t>
      </w:r>
      <w:bookmarkEnd w:id="771"/>
      <w:bookmarkEnd w:id="772"/>
      <w:bookmarkEnd w:id="773"/>
      <w:bookmarkEnd w:id="774"/>
      <w:proofErr w:type="gramEnd"/>
    </w:p>
    <w:p w14:paraId="2518C2A0" w14:textId="77777777" w:rsidR="000B6F27" w:rsidRPr="00E605A3" w:rsidRDefault="000B6F27" w:rsidP="001E7ECA">
      <w:pPr>
        <w:pStyle w:val="General3"/>
      </w:pPr>
      <w:bookmarkStart w:id="775" w:name="_Toc303950138"/>
      <w:bookmarkStart w:id="776" w:name="_Toc303950905"/>
      <w:bookmarkStart w:id="777" w:name="_Toc303951685"/>
      <w:bookmarkStart w:id="778" w:name="_Toc304135768"/>
      <w:r>
        <w:t xml:space="preserve">all related rights of the Authority in relation to the recovery of sums due but </w:t>
      </w:r>
      <w:proofErr w:type="gramStart"/>
      <w:r>
        <w:t>unpaid;</w:t>
      </w:r>
      <w:bookmarkEnd w:id="775"/>
      <w:bookmarkEnd w:id="776"/>
      <w:bookmarkEnd w:id="777"/>
      <w:bookmarkEnd w:id="778"/>
      <w:proofErr w:type="gramEnd"/>
    </w:p>
    <w:p w14:paraId="41EF3311" w14:textId="77777777" w:rsidR="000B6F27" w:rsidRPr="00E605A3" w:rsidRDefault="000B6F27" w:rsidP="001E7ECA">
      <w:pPr>
        <w:pStyle w:val="General3"/>
      </w:pPr>
      <w:bookmarkStart w:id="779" w:name="_Toc303950139"/>
      <w:bookmarkStart w:id="780" w:name="_Toc303950906"/>
      <w:bookmarkStart w:id="781" w:name="_Toc303951686"/>
      <w:bookmarkStart w:id="782"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79"/>
      <w:bookmarkEnd w:id="780"/>
      <w:bookmarkEnd w:id="781"/>
      <w:bookmarkEnd w:id="782"/>
      <w:proofErr w:type="gramEnd"/>
    </w:p>
    <w:p w14:paraId="1086DCD5" w14:textId="5013C3B1" w:rsidR="000B6F27" w:rsidRPr="00E605A3" w:rsidRDefault="000B6F27" w:rsidP="001E7ECA">
      <w:pPr>
        <w:pStyle w:val="General3"/>
      </w:pPr>
      <w:bookmarkStart w:id="783" w:name="_Toc303950140"/>
      <w:bookmarkStart w:id="784" w:name="_Toc303950907"/>
      <w:bookmarkStart w:id="785" w:name="_Toc303951687"/>
      <w:bookmarkStart w:id="786" w:name="_Toc304135770"/>
      <w:r>
        <w:t xml:space="preserve">the provisions of Clause </w:t>
      </w:r>
      <w:r>
        <w:fldChar w:fldCharType="begin"/>
      </w:r>
      <w:r>
        <w:instrText xml:space="preserve"> REF _Ref392595402 \r \h  \* MERGEFORMAT </w:instrText>
      </w:r>
      <w:r>
        <w:fldChar w:fldCharType="separate"/>
      </w:r>
      <w:r w:rsidR="00F0047C">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83"/>
      <w:bookmarkEnd w:id="784"/>
      <w:bookmarkEnd w:id="785"/>
      <w:bookmarkEnd w:id="786"/>
    </w:p>
    <w:p w14:paraId="20D2A010" w14:textId="77777777" w:rsidR="000B6F27" w:rsidRPr="00E605A3" w:rsidRDefault="000B6F27" w:rsidP="001E7ECA">
      <w:pPr>
        <w:pStyle w:val="General3"/>
      </w:pPr>
      <w:bookmarkStart w:id="787" w:name="_Toc303950141"/>
      <w:bookmarkStart w:id="788" w:name="_Toc303950908"/>
      <w:bookmarkStart w:id="789" w:name="_Toc303951688"/>
      <w:bookmarkStart w:id="790" w:name="_Toc304135771"/>
      <w:r>
        <w:t>payment to the Assignee being full and complete satisfaction of the Authority’s obligation to pay the relevant sums in accordance with this Contract.</w:t>
      </w:r>
      <w:bookmarkEnd w:id="787"/>
      <w:bookmarkEnd w:id="788"/>
      <w:bookmarkEnd w:id="789"/>
      <w:bookmarkEnd w:id="790"/>
    </w:p>
    <w:p w14:paraId="4B5340A1" w14:textId="77777777" w:rsidR="000B6F27" w:rsidRPr="00E605A3" w:rsidRDefault="000B6F27" w:rsidP="001E7ECA">
      <w:pPr>
        <w:pStyle w:val="General2"/>
      </w:pPr>
      <w:bookmarkStart w:id="791" w:name="_Toc303950142"/>
      <w:bookmarkStart w:id="792" w:name="_Toc303950909"/>
      <w:bookmarkStart w:id="793" w:name="_Toc303951689"/>
      <w:bookmarkStart w:id="794"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1"/>
      <w:bookmarkEnd w:id="792"/>
      <w:bookmarkEnd w:id="793"/>
      <w:bookmarkEnd w:id="794"/>
    </w:p>
    <w:p w14:paraId="53E350E1" w14:textId="77777777" w:rsidR="000B6F27" w:rsidRPr="00E605A3" w:rsidRDefault="000B6F27" w:rsidP="001E7ECA">
      <w:pPr>
        <w:pStyle w:val="General2"/>
      </w:pPr>
      <w:bookmarkStart w:id="795" w:name="_Ref20744366"/>
      <w:bookmarkStart w:id="796" w:name="_Toc303950143"/>
      <w:bookmarkStart w:id="797" w:name="_Toc303950910"/>
      <w:bookmarkStart w:id="798" w:name="_Toc303951690"/>
      <w:bookmarkStart w:id="799" w:name="_Toc304135773"/>
      <w:r>
        <w:lastRenderedPageBreak/>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95"/>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800" w:name="_Ref20744211"/>
      <w:r>
        <w:t xml:space="preserve">require the Supplier or other party receiving goods under the contract to consider and verify invoices under that contract in a timely </w:t>
      </w:r>
      <w:proofErr w:type="gramStart"/>
      <w:r>
        <w:t>fashion;</w:t>
      </w:r>
      <w:bookmarkEnd w:id="800"/>
      <w:proofErr w:type="gramEnd"/>
    </w:p>
    <w:p w14:paraId="7171E8F0" w14:textId="5D206CC9"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F0047C">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F0047C">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1"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796"/>
      <w:bookmarkEnd w:id="797"/>
      <w:bookmarkEnd w:id="798"/>
      <w:bookmarkEnd w:id="799"/>
      <w:r>
        <w:t>;</w:t>
      </w:r>
      <w:bookmarkEnd w:id="801"/>
      <w:proofErr w:type="gramEnd"/>
      <w:r>
        <w:t xml:space="preserve"> </w:t>
      </w:r>
    </w:p>
    <w:p w14:paraId="019D4438" w14:textId="2880BA3C"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F0047C">
        <w:t>16.7.3</w:t>
      </w:r>
      <w:r>
        <w:fldChar w:fldCharType="end"/>
      </w:r>
      <w:r>
        <w:t xml:space="preserve"> of this Schedule 2;</w:t>
      </w:r>
    </w:p>
    <w:p w14:paraId="094ECE72" w14:textId="48D60CC1"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F0047C">
        <w:t>29.5</w:t>
      </w:r>
      <w:r>
        <w:fldChar w:fldCharType="end"/>
      </w:r>
      <w:r>
        <w:t xml:space="preserve"> of this Schedule 2; and</w:t>
      </w:r>
    </w:p>
    <w:p w14:paraId="2F52A470" w14:textId="572B6373"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F0047C">
        <w:t>29.4</w:t>
      </w:r>
      <w:r>
        <w:fldChar w:fldCharType="end"/>
      </w:r>
      <w:r>
        <w:t xml:space="preserve"> in any Sub-contract which it awards.</w:t>
      </w:r>
    </w:p>
    <w:p w14:paraId="107B246F" w14:textId="535B7891" w:rsidR="000B6F27" w:rsidRPr="00E605A3" w:rsidRDefault="000B6F27" w:rsidP="001E7ECA">
      <w:pPr>
        <w:pStyle w:val="General2"/>
      </w:pPr>
      <w:bookmarkStart w:id="802" w:name="_Ref20744342"/>
      <w:r>
        <w:lastRenderedPageBreak/>
        <w:t>Where the Authority considers that the grounds for exclusion under Regulation 57 of the Public Contracts Regulations 2015</w:t>
      </w:r>
      <w:r w:rsidR="00665119">
        <w:t xml:space="preserve"> (as amended)</w:t>
      </w:r>
      <w:r>
        <w:t xml:space="preserve"> apply to any Sub-contractor, then:</w:t>
      </w:r>
      <w:bookmarkEnd w:id="802"/>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803" w:name="_Toc303950144"/>
      <w:bookmarkStart w:id="804" w:name="_Toc303950911"/>
      <w:bookmarkStart w:id="805" w:name="_Toc303951691"/>
      <w:bookmarkStart w:id="806"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03"/>
      <w:bookmarkEnd w:id="804"/>
      <w:bookmarkEnd w:id="805"/>
      <w:bookmarkEnd w:id="806"/>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7" w:name="_Ref286071361"/>
      <w:bookmarkStart w:id="808" w:name="_Toc290398320"/>
      <w:bookmarkStart w:id="809" w:name="_Toc312422932"/>
      <w:r>
        <w:t>Prohibited Acts</w:t>
      </w:r>
      <w:bookmarkStart w:id="810" w:name="Page_102"/>
      <w:bookmarkEnd w:id="807"/>
      <w:bookmarkEnd w:id="808"/>
      <w:bookmarkEnd w:id="809"/>
      <w:bookmarkEnd w:id="810"/>
    </w:p>
    <w:p w14:paraId="09C542F2" w14:textId="77777777" w:rsidR="000B6F27" w:rsidRPr="00E605A3" w:rsidRDefault="000B6F27" w:rsidP="001E7ECA">
      <w:pPr>
        <w:pStyle w:val="General2"/>
      </w:pPr>
      <w:bookmarkStart w:id="811" w:name="_Toc303950147"/>
      <w:bookmarkStart w:id="812" w:name="_Toc303950914"/>
      <w:bookmarkStart w:id="813" w:name="_Toc303951694"/>
      <w:bookmarkStart w:id="814" w:name="_Toc304135777"/>
      <w:r>
        <w:t>The Supplier warrants and represents that:</w:t>
      </w:r>
      <w:bookmarkEnd w:id="811"/>
      <w:bookmarkEnd w:id="812"/>
      <w:bookmarkEnd w:id="813"/>
      <w:bookmarkEnd w:id="814"/>
    </w:p>
    <w:p w14:paraId="6FA5EDA4" w14:textId="77777777" w:rsidR="000B6F27" w:rsidRPr="00E605A3" w:rsidRDefault="000B6F27" w:rsidP="001E7ECA">
      <w:pPr>
        <w:pStyle w:val="General3"/>
      </w:pPr>
      <w:bookmarkStart w:id="815" w:name="_Toc303950148"/>
      <w:bookmarkStart w:id="816" w:name="_Toc303950915"/>
      <w:bookmarkStart w:id="817" w:name="_Toc303951695"/>
      <w:bookmarkStart w:id="818" w:name="_Toc304135778"/>
      <w:bookmarkStart w:id="819" w:name="_Ref58743391"/>
      <w:r>
        <w:t>it has not committed any offence under the Bribery Act 2010 or done any of the following (“</w:t>
      </w:r>
      <w:r w:rsidRPr="0E6DE610">
        <w:rPr>
          <w:b/>
          <w:bCs/>
        </w:rPr>
        <w:t>Prohibited Acts</w:t>
      </w:r>
      <w:r>
        <w:t>”):</w:t>
      </w:r>
      <w:bookmarkEnd w:id="815"/>
      <w:bookmarkEnd w:id="816"/>
      <w:bookmarkEnd w:id="817"/>
      <w:bookmarkEnd w:id="818"/>
      <w:bookmarkEnd w:id="819"/>
    </w:p>
    <w:p w14:paraId="4B9AA177" w14:textId="77777777" w:rsidR="000B6F27" w:rsidRPr="00E605A3" w:rsidRDefault="000B6F27" w:rsidP="00576495">
      <w:pPr>
        <w:pStyle w:val="Style1"/>
        <w:numPr>
          <w:ilvl w:val="0"/>
          <w:numId w:val="24"/>
        </w:numPr>
        <w:rPr>
          <w:lang w:val="en-GB"/>
        </w:rPr>
      </w:pPr>
      <w:bookmarkStart w:id="820" w:name="_Toc303950149"/>
      <w:bookmarkStart w:id="821" w:name="_Toc303950916"/>
      <w:bookmarkStart w:id="822" w:name="_Toc303951696"/>
      <w:bookmarkStart w:id="823" w:name="_Toc304135779"/>
      <w:r w:rsidRPr="00E605A3">
        <w:rPr>
          <w:lang w:val="en-GB"/>
        </w:rPr>
        <w:t xml:space="preserve">offered, given or agreed to give any officer or employee of the Authority any gift or consideration of any kind as an inducement or reward for doing or not doing or for having done or not having done any act in relation to the obtaining </w:t>
      </w:r>
      <w:r w:rsidRPr="00E605A3">
        <w:rPr>
          <w:lang w:val="en-GB"/>
        </w:rPr>
        <w:lastRenderedPageBreak/>
        <w:t>or performance of this or any other agreement with the Authority or for showing or not showing favour or disfavour to any person in relation to this or any other agreement with the Authority; or</w:t>
      </w:r>
      <w:bookmarkEnd w:id="820"/>
      <w:bookmarkEnd w:id="821"/>
      <w:bookmarkEnd w:id="822"/>
      <w:bookmarkEnd w:id="823"/>
    </w:p>
    <w:p w14:paraId="063139DC" w14:textId="77777777" w:rsidR="000B6F27" w:rsidRPr="00E605A3" w:rsidRDefault="000B6F27" w:rsidP="001E7ECA">
      <w:pPr>
        <w:pStyle w:val="Style1"/>
        <w:rPr>
          <w:lang w:val="en-GB"/>
        </w:rPr>
      </w:pPr>
      <w:bookmarkStart w:id="824" w:name="_Toc303950150"/>
      <w:bookmarkStart w:id="825" w:name="_Toc303950917"/>
      <w:bookmarkStart w:id="826" w:name="_Toc303951697"/>
      <w:bookmarkStart w:id="827"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24"/>
      <w:bookmarkEnd w:id="825"/>
      <w:bookmarkEnd w:id="826"/>
      <w:bookmarkEnd w:id="827"/>
    </w:p>
    <w:p w14:paraId="2985686B" w14:textId="77777777" w:rsidR="000B6F27" w:rsidRPr="00E605A3" w:rsidRDefault="000B6F27" w:rsidP="001E7ECA">
      <w:pPr>
        <w:pStyle w:val="General3"/>
      </w:pPr>
      <w:bookmarkStart w:id="828" w:name="_Toc303950151"/>
      <w:bookmarkStart w:id="829" w:name="_Toc303950918"/>
      <w:bookmarkStart w:id="830" w:name="_Toc303951698"/>
      <w:bookmarkStart w:id="831" w:name="_Toc304135781"/>
      <w:r>
        <w:t>it has in place adequate procedures to prevent bribery and corruption, as contemplated by section 7 of the Bribery Act 2010.</w:t>
      </w:r>
      <w:bookmarkEnd w:id="828"/>
      <w:bookmarkEnd w:id="829"/>
      <w:bookmarkEnd w:id="830"/>
      <w:bookmarkEnd w:id="831"/>
    </w:p>
    <w:p w14:paraId="7E038CE3" w14:textId="77777777" w:rsidR="000B6F27" w:rsidRPr="00E605A3" w:rsidRDefault="000B6F27" w:rsidP="001E7ECA">
      <w:pPr>
        <w:pStyle w:val="General2"/>
      </w:pPr>
      <w:bookmarkStart w:id="832" w:name="_Ref286163261"/>
      <w:bookmarkStart w:id="833" w:name="_Toc303950152"/>
      <w:bookmarkStart w:id="834" w:name="_Toc303950919"/>
      <w:bookmarkStart w:id="835" w:name="_Toc303951699"/>
      <w:bookmarkStart w:id="836" w:name="_Toc304135782"/>
      <w:bookmarkStart w:id="837"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32"/>
      <w:bookmarkEnd w:id="833"/>
      <w:bookmarkEnd w:id="834"/>
      <w:bookmarkEnd w:id="835"/>
      <w:bookmarkEnd w:id="836"/>
    </w:p>
    <w:p w14:paraId="6940CD42" w14:textId="77777777" w:rsidR="000B6F27" w:rsidRPr="00E605A3" w:rsidRDefault="000B6F27" w:rsidP="001E7ECA">
      <w:pPr>
        <w:pStyle w:val="General3"/>
      </w:pPr>
      <w:bookmarkStart w:id="838" w:name="_Ref286071312"/>
      <w:bookmarkStart w:id="839" w:name="_Toc303950153"/>
      <w:bookmarkStart w:id="840" w:name="_Toc303950920"/>
      <w:bookmarkStart w:id="841" w:name="_Toc303951700"/>
      <w:bookmarkStart w:id="842" w:name="_Toc304135783"/>
      <w:r>
        <w:t>the Authority shall be entitled:</w:t>
      </w:r>
      <w:bookmarkEnd w:id="838"/>
      <w:bookmarkEnd w:id="839"/>
      <w:bookmarkEnd w:id="840"/>
      <w:bookmarkEnd w:id="841"/>
      <w:bookmarkEnd w:id="842"/>
    </w:p>
    <w:p w14:paraId="760F5349" w14:textId="77777777" w:rsidR="000B6F27" w:rsidRPr="00E605A3" w:rsidRDefault="000B6F27" w:rsidP="00576495">
      <w:pPr>
        <w:pStyle w:val="Style1"/>
        <w:numPr>
          <w:ilvl w:val="0"/>
          <w:numId w:val="25"/>
        </w:numPr>
        <w:rPr>
          <w:lang w:val="en-GB"/>
        </w:rPr>
      </w:pPr>
      <w:bookmarkStart w:id="843" w:name="_Toc303950154"/>
      <w:bookmarkStart w:id="844" w:name="_Toc303950921"/>
      <w:bookmarkStart w:id="845" w:name="_Toc303951701"/>
      <w:bookmarkStart w:id="846" w:name="_Toc304135784"/>
      <w:bookmarkEnd w:id="837"/>
      <w:r w:rsidRPr="00E605A3">
        <w:rPr>
          <w:lang w:val="en-GB"/>
        </w:rPr>
        <w:t xml:space="preserve">to terminate this Contract and recover from the Supplier the amount of any loss resulting from the </w:t>
      </w:r>
      <w:proofErr w:type="gramStart"/>
      <w:r w:rsidRPr="00E605A3">
        <w:rPr>
          <w:lang w:val="en-GB"/>
        </w:rPr>
        <w:t>termination;</w:t>
      </w:r>
      <w:bookmarkEnd w:id="843"/>
      <w:bookmarkEnd w:id="844"/>
      <w:bookmarkEnd w:id="845"/>
      <w:bookmarkEnd w:id="846"/>
      <w:proofErr w:type="gramEnd"/>
    </w:p>
    <w:p w14:paraId="44FB1074" w14:textId="77777777" w:rsidR="000B6F27" w:rsidRPr="00E605A3" w:rsidRDefault="000B6F27" w:rsidP="001E7ECA">
      <w:pPr>
        <w:pStyle w:val="Style1"/>
        <w:rPr>
          <w:lang w:val="en-GB"/>
        </w:rPr>
      </w:pPr>
      <w:bookmarkStart w:id="847" w:name="_Toc303950155"/>
      <w:bookmarkStart w:id="848" w:name="_Toc303950922"/>
      <w:bookmarkStart w:id="849" w:name="_Toc303951702"/>
      <w:bookmarkStart w:id="850" w:name="_Toc304135785"/>
      <w:r w:rsidRPr="00E605A3">
        <w:rPr>
          <w:lang w:val="en-GB"/>
        </w:rPr>
        <w:t>to recover from the Supplier the amount or value of any gift, consideration or commission concerned; and</w:t>
      </w:r>
      <w:bookmarkEnd w:id="847"/>
      <w:bookmarkEnd w:id="848"/>
      <w:bookmarkEnd w:id="849"/>
      <w:bookmarkEnd w:id="850"/>
    </w:p>
    <w:p w14:paraId="6EB31292" w14:textId="77777777" w:rsidR="000B6F27" w:rsidRPr="00E605A3" w:rsidRDefault="000B6F27" w:rsidP="001E7ECA">
      <w:pPr>
        <w:pStyle w:val="Style1"/>
        <w:rPr>
          <w:lang w:val="en-GB"/>
        </w:rPr>
      </w:pPr>
      <w:bookmarkStart w:id="851" w:name="_Toc303950156"/>
      <w:bookmarkStart w:id="852" w:name="_Toc303950923"/>
      <w:bookmarkStart w:id="853" w:name="_Toc303951703"/>
      <w:bookmarkStart w:id="854"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51"/>
      <w:bookmarkEnd w:id="852"/>
      <w:bookmarkEnd w:id="853"/>
      <w:bookmarkEnd w:id="854"/>
      <w:proofErr w:type="gramEnd"/>
      <w:r w:rsidRPr="00E605A3">
        <w:rPr>
          <w:lang w:val="en-GB"/>
        </w:rPr>
        <w:t xml:space="preserve"> </w:t>
      </w:r>
    </w:p>
    <w:p w14:paraId="66DC6279" w14:textId="44CA7EE1" w:rsidR="000B6F27" w:rsidRDefault="000B6F27" w:rsidP="001E7ECA">
      <w:pPr>
        <w:pStyle w:val="General3"/>
      </w:pPr>
      <w:bookmarkStart w:id="855" w:name="_Toc303950157"/>
      <w:bookmarkStart w:id="856" w:name="_Toc303950924"/>
      <w:bookmarkStart w:id="857" w:name="_Toc303951704"/>
      <w:bookmarkStart w:id="858" w:name="_Toc304135787"/>
      <w:r>
        <w:t xml:space="preserve">any termination under Clause </w:t>
      </w:r>
      <w:r>
        <w:fldChar w:fldCharType="begin"/>
      </w:r>
      <w:r>
        <w:instrText xml:space="preserve"> REF _Ref286071312 \r \h  \* MERGEFORMAT </w:instrText>
      </w:r>
      <w:r>
        <w:fldChar w:fldCharType="separate"/>
      </w:r>
      <w:r w:rsidR="00F0047C">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55"/>
      <w:bookmarkEnd w:id="856"/>
      <w:bookmarkEnd w:id="857"/>
      <w:bookmarkEnd w:id="858"/>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59" w:name="_Toc303950158"/>
      <w:bookmarkStart w:id="860" w:name="_Toc303950925"/>
      <w:bookmarkStart w:id="861" w:name="_Toc303951705"/>
      <w:bookmarkStart w:id="862" w:name="_Toc304135788"/>
      <w:bookmarkStart w:id="863" w:name="_Ref505248690"/>
      <w:bookmarkStart w:id="864" w:name="_Ref143505820"/>
      <w:r>
        <w:t>notwithstanding the Dispute Resolution Procedure, any Dispute relating to:</w:t>
      </w:r>
      <w:bookmarkEnd w:id="859"/>
      <w:bookmarkEnd w:id="860"/>
      <w:bookmarkEnd w:id="861"/>
      <w:bookmarkEnd w:id="862"/>
      <w:bookmarkEnd w:id="863"/>
      <w:bookmarkEnd w:id="864"/>
    </w:p>
    <w:p w14:paraId="272AE117" w14:textId="6A6B3F59" w:rsidR="000B6F27" w:rsidRPr="00E605A3" w:rsidRDefault="000B6F27" w:rsidP="00576495">
      <w:pPr>
        <w:pStyle w:val="Style1"/>
        <w:numPr>
          <w:ilvl w:val="0"/>
          <w:numId w:val="28"/>
        </w:numPr>
        <w:rPr>
          <w:lang w:val="en-GB"/>
        </w:rPr>
      </w:pPr>
      <w:bookmarkStart w:id="865" w:name="_Toc303950159"/>
      <w:bookmarkStart w:id="866" w:name="_Toc303950926"/>
      <w:bookmarkStart w:id="867" w:name="_Toc303951706"/>
      <w:bookmarkStart w:id="868"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F0047C">
        <w:rPr>
          <w:lang w:val="en-GB"/>
        </w:rPr>
        <w:t>30</w:t>
      </w:r>
      <w:r w:rsidR="007070D0">
        <w:rPr>
          <w:lang w:val="en-GB"/>
        </w:rPr>
        <w:fldChar w:fldCharType="end"/>
      </w:r>
      <w:r w:rsidRPr="00E605A3">
        <w:rPr>
          <w:lang w:val="en-GB"/>
        </w:rPr>
        <w:t>; or</w:t>
      </w:r>
      <w:bookmarkEnd w:id="865"/>
      <w:bookmarkEnd w:id="866"/>
      <w:bookmarkEnd w:id="867"/>
      <w:bookmarkEnd w:id="868"/>
    </w:p>
    <w:p w14:paraId="3309EFDF" w14:textId="77777777" w:rsidR="000B6F27" w:rsidRPr="00E605A3" w:rsidRDefault="000B6F27" w:rsidP="001E7ECA">
      <w:pPr>
        <w:pStyle w:val="Style1"/>
        <w:rPr>
          <w:lang w:val="en-GB"/>
        </w:rPr>
      </w:pPr>
      <w:bookmarkStart w:id="869" w:name="_Toc303950160"/>
      <w:bookmarkStart w:id="870" w:name="_Toc303950927"/>
      <w:bookmarkStart w:id="871" w:name="_Toc303951707"/>
      <w:bookmarkStart w:id="872" w:name="_Toc304135790"/>
      <w:r w:rsidRPr="00E605A3">
        <w:rPr>
          <w:lang w:val="en-GB"/>
        </w:rPr>
        <w:t>the amount or value of any gift, consideration or commission,</w:t>
      </w:r>
      <w:bookmarkEnd w:id="869"/>
      <w:bookmarkEnd w:id="870"/>
      <w:bookmarkEnd w:id="871"/>
      <w:bookmarkEnd w:id="872"/>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73" w:name="Page_103"/>
      <w:bookmarkStart w:id="874" w:name="_Toc312422933"/>
      <w:bookmarkStart w:id="875" w:name="_Ref323652486"/>
      <w:bookmarkStart w:id="876" w:name="_Ref327442261"/>
      <w:bookmarkStart w:id="877" w:name="_Hlk8713707"/>
      <w:bookmarkEnd w:id="873"/>
      <w:r>
        <w:t>General</w:t>
      </w:r>
      <w:bookmarkEnd w:id="874"/>
      <w:bookmarkEnd w:id="875"/>
      <w:bookmarkEnd w:id="876"/>
    </w:p>
    <w:p w14:paraId="3E02950B" w14:textId="77777777" w:rsidR="000B6F27" w:rsidRPr="00E605A3" w:rsidRDefault="000B6F27" w:rsidP="001E7ECA">
      <w:pPr>
        <w:pStyle w:val="General2"/>
      </w:pPr>
      <w:bookmarkStart w:id="878" w:name="_Toc303950146"/>
      <w:bookmarkStart w:id="879" w:name="_Toc303950913"/>
      <w:bookmarkStart w:id="880" w:name="_Toc303951693"/>
      <w:bookmarkStart w:id="881" w:name="_Toc304135776"/>
      <w:bookmarkStart w:id="882" w:name="_Toc303950161"/>
      <w:bookmarkStart w:id="883" w:name="_Toc303950928"/>
      <w:bookmarkStart w:id="884" w:name="_Toc303951708"/>
      <w:bookmarkStart w:id="885"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78"/>
      <w:bookmarkEnd w:id="879"/>
      <w:bookmarkEnd w:id="880"/>
      <w:bookmarkEnd w:id="881"/>
    </w:p>
    <w:bookmarkEnd w:id="877"/>
    <w:p w14:paraId="041C93CD" w14:textId="77777777" w:rsidR="000B6F27" w:rsidRPr="00E605A3" w:rsidRDefault="000B6F27" w:rsidP="001E7ECA">
      <w:pPr>
        <w:pStyle w:val="General2"/>
      </w:pPr>
      <w:r>
        <w:lastRenderedPageBreak/>
        <w:t>Failure or delay by either Party to exercise an option or right conferred by this Contract shall not of itself constitute a waiver of such option or right.</w:t>
      </w:r>
      <w:bookmarkEnd w:id="882"/>
      <w:bookmarkEnd w:id="883"/>
      <w:bookmarkEnd w:id="884"/>
      <w:bookmarkEnd w:id="885"/>
    </w:p>
    <w:p w14:paraId="575ED9EA" w14:textId="4038F0D2" w:rsidR="000B6F27" w:rsidRPr="00E605A3" w:rsidRDefault="000B6F27" w:rsidP="001E7ECA">
      <w:pPr>
        <w:pStyle w:val="General2"/>
      </w:pPr>
      <w:bookmarkStart w:id="886" w:name="_Toc303950162"/>
      <w:bookmarkStart w:id="887" w:name="_Toc303950929"/>
      <w:bookmarkStart w:id="888" w:name="_Toc303951709"/>
      <w:bookmarkStart w:id="889" w:name="_Toc304135792"/>
      <w:bookmarkStart w:id="890"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1" w:name="_Toc303950163"/>
      <w:bookmarkStart w:id="892" w:name="_Toc303950930"/>
      <w:bookmarkStart w:id="893" w:name="_Toc303951710"/>
      <w:bookmarkStart w:id="894" w:name="_Toc304135793"/>
      <w:bookmarkEnd w:id="886"/>
      <w:bookmarkEnd w:id="887"/>
      <w:bookmarkEnd w:id="888"/>
      <w:bookmarkEnd w:id="889"/>
      <w:bookmarkEnd w:id="890"/>
    </w:p>
    <w:p w14:paraId="6CDAD9EB" w14:textId="77777777" w:rsidR="000B6F27" w:rsidRPr="00E605A3" w:rsidRDefault="000B6F27" w:rsidP="001E7ECA">
      <w:pPr>
        <w:pStyle w:val="General2"/>
      </w:pPr>
      <w:bookmarkStart w:id="895"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96" w:name="_Toc303950164"/>
      <w:bookmarkStart w:id="897" w:name="_Toc303950931"/>
      <w:bookmarkStart w:id="898" w:name="_Toc303951711"/>
      <w:bookmarkStart w:id="899" w:name="_Toc304135794"/>
      <w:bookmarkEnd w:id="891"/>
      <w:bookmarkEnd w:id="892"/>
      <w:bookmarkEnd w:id="893"/>
      <w:bookmarkEnd w:id="894"/>
      <w:bookmarkEnd w:id="895"/>
    </w:p>
    <w:p w14:paraId="22E70C80" w14:textId="77777777" w:rsidR="000B6F27" w:rsidRPr="00E605A3" w:rsidRDefault="000B6F27" w:rsidP="001E7ECA">
      <w:pPr>
        <w:pStyle w:val="General2"/>
      </w:pPr>
      <w:bookmarkStart w:id="900" w:name="_Toc303950165"/>
      <w:bookmarkStart w:id="901" w:name="_Toc303950932"/>
      <w:bookmarkStart w:id="902" w:name="_Toc303951712"/>
      <w:bookmarkStart w:id="903" w:name="_Toc304135795"/>
      <w:bookmarkStart w:id="904" w:name="_Ref318701978"/>
      <w:bookmarkEnd w:id="896"/>
      <w:bookmarkEnd w:id="897"/>
      <w:bookmarkEnd w:id="898"/>
      <w:bookmarkEnd w:id="899"/>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05" w:name="_Ref341950805"/>
      <w:r>
        <w:t>Each Party shall bear its own expenses in relation to the preparation and execution of this Contract including all costs, legal fees and other expenses so incurred.</w:t>
      </w:r>
      <w:bookmarkStart w:id="906" w:name="_Toc303950166"/>
      <w:bookmarkStart w:id="907" w:name="_Toc303950933"/>
      <w:bookmarkStart w:id="908" w:name="_Toc303951713"/>
      <w:bookmarkStart w:id="909" w:name="_Toc304135796"/>
      <w:bookmarkEnd w:id="900"/>
      <w:bookmarkEnd w:id="901"/>
      <w:bookmarkEnd w:id="902"/>
      <w:bookmarkEnd w:id="903"/>
      <w:bookmarkEnd w:id="904"/>
      <w:bookmarkEnd w:id="905"/>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67FC70FF" w:rsidR="000B6F27" w:rsidRPr="00E605A3" w:rsidRDefault="000B6F27" w:rsidP="001E7ECA">
      <w:pPr>
        <w:pStyle w:val="General2"/>
      </w:pPr>
      <w:bookmarkStart w:id="910"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F0047C">
        <w:t>31.8</w:t>
      </w:r>
      <w:r>
        <w:fldChar w:fldCharType="end"/>
      </w:r>
      <w:r>
        <w:t>, right includes any power, privilege, remedy, or proprietary or security interest.</w:t>
      </w:r>
      <w:bookmarkEnd w:id="906"/>
      <w:bookmarkEnd w:id="907"/>
      <w:bookmarkEnd w:id="908"/>
      <w:bookmarkEnd w:id="909"/>
      <w:bookmarkEnd w:id="910"/>
      <w:r>
        <w:t xml:space="preserve"> </w:t>
      </w:r>
      <w:bookmarkStart w:id="911" w:name="_Toc303950167"/>
      <w:bookmarkStart w:id="912" w:name="_Toc303950934"/>
      <w:bookmarkStart w:id="913" w:name="_Toc303951714"/>
      <w:bookmarkStart w:id="914"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lastRenderedPageBreak/>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15" w:name="_Toc303950145"/>
      <w:bookmarkStart w:id="916" w:name="_Toc303950912"/>
      <w:bookmarkStart w:id="917" w:name="_Toc303951692"/>
      <w:bookmarkStart w:id="918" w:name="_Toc304135775"/>
      <w:bookmarkStart w:id="919" w:name="_Toc303950168"/>
      <w:bookmarkStart w:id="920" w:name="_Toc303950935"/>
      <w:bookmarkStart w:id="921" w:name="_Toc303951715"/>
      <w:bookmarkStart w:id="922" w:name="_Toc304135798"/>
      <w:bookmarkEnd w:id="911"/>
      <w:bookmarkEnd w:id="912"/>
      <w:bookmarkEnd w:id="913"/>
      <w:bookmarkEnd w:id="914"/>
    </w:p>
    <w:p w14:paraId="10B17843" w14:textId="77777777" w:rsidR="000B6F27" w:rsidRPr="00E605A3" w:rsidRDefault="000B6F27" w:rsidP="001E7ECA">
      <w:pPr>
        <w:pStyle w:val="General2"/>
      </w:pPr>
      <w:bookmarkStart w:id="923"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15"/>
      <w:bookmarkEnd w:id="916"/>
      <w:bookmarkEnd w:id="917"/>
      <w:bookmarkEnd w:id="918"/>
      <w:r>
        <w:t xml:space="preserve"> Any tender conditions and/or disclaimers set out in the Authority’s procurement documentation leading to the award of this Contract shall form part of this Contract.</w:t>
      </w:r>
      <w:bookmarkEnd w:id="923"/>
    </w:p>
    <w:p w14:paraId="035F6601" w14:textId="77777777" w:rsidR="000B6F27" w:rsidRPr="00E605A3" w:rsidRDefault="000B6F27" w:rsidP="001E7ECA">
      <w:pPr>
        <w:pStyle w:val="General2"/>
      </w:pPr>
      <w:bookmarkStart w:id="924" w:name="_Ref54017006"/>
      <w:r>
        <w:t>This Contract, and any Dispute or claim arising out of or in connection with it or its subject matter (including any non-contractual claims), shall be governed by, and construed in accordance with, the laws of England and Wales.</w:t>
      </w:r>
      <w:bookmarkEnd w:id="919"/>
      <w:bookmarkEnd w:id="920"/>
      <w:bookmarkEnd w:id="921"/>
      <w:bookmarkEnd w:id="922"/>
      <w:bookmarkEnd w:id="924"/>
    </w:p>
    <w:p w14:paraId="7DD8E8A9" w14:textId="22F7D30A" w:rsidR="000B6F27" w:rsidRPr="00E605A3" w:rsidRDefault="000B6F27" w:rsidP="001E7ECA">
      <w:pPr>
        <w:pStyle w:val="General2"/>
      </w:pPr>
      <w:bookmarkStart w:id="925" w:name="_Toc303950169"/>
      <w:bookmarkStart w:id="926" w:name="_Toc303950936"/>
      <w:bookmarkStart w:id="927" w:name="_Toc303951716"/>
      <w:bookmarkStart w:id="928" w:name="_Toc304135799"/>
      <w:bookmarkStart w:id="929" w:name="_Ref54017014"/>
      <w:bookmarkStart w:id="930" w:name="_Ref143504806"/>
      <w:r>
        <w:t xml:space="preserve">Subject to Clause </w:t>
      </w:r>
      <w:r>
        <w:fldChar w:fldCharType="begin"/>
      </w:r>
      <w:r>
        <w:instrText xml:space="preserve"> REF _Ref20744100 \r \h </w:instrText>
      </w:r>
      <w:r>
        <w:fldChar w:fldCharType="separate"/>
      </w:r>
      <w:r w:rsidR="00F0047C">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25"/>
      <w:bookmarkEnd w:id="926"/>
      <w:bookmarkEnd w:id="927"/>
      <w:bookmarkEnd w:id="928"/>
      <w:bookmarkEnd w:id="929"/>
      <w:bookmarkEnd w:id="930"/>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93068A">
          <w:headerReference w:type="even" r:id="rId14"/>
          <w:headerReference w:type="first" r:id="rId15"/>
          <w:pgSz w:w="11909" w:h="16834" w:code="9"/>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1" w:name="_Toc312422934"/>
      <w:bookmarkStart w:id="932" w:name="_Ref347235111"/>
      <w:bookmarkStart w:id="933" w:name="_Ref318701648"/>
      <w:bookmarkEnd w:id="931"/>
    </w:p>
    <w:bookmarkEnd w:id="932"/>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34" w:name="_Ref351042478"/>
      <w:r w:rsidRPr="00E605A3">
        <w:t>Confidentiality</w:t>
      </w:r>
      <w:bookmarkEnd w:id="934"/>
    </w:p>
    <w:p w14:paraId="4998754F" w14:textId="151E9750" w:rsidR="000B6F27" w:rsidRPr="00E605A3" w:rsidRDefault="000B6F27" w:rsidP="001E7ECA">
      <w:pPr>
        <w:pStyle w:val="General2"/>
      </w:pPr>
      <w:bookmarkStart w:id="935"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F0047C">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35"/>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6FD02947"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F0047C">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02E764E0" w:rsidR="000B6F27" w:rsidRPr="00E605A3" w:rsidRDefault="000B6F27" w:rsidP="001E7ECA">
      <w:pPr>
        <w:pStyle w:val="General2"/>
      </w:pPr>
      <w:bookmarkStart w:id="936"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F0047C">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36"/>
    </w:p>
    <w:p w14:paraId="6161D003" w14:textId="77777777" w:rsidR="000B6F27" w:rsidRPr="00E605A3" w:rsidRDefault="000B6F27" w:rsidP="001E7ECA">
      <w:pPr>
        <w:pStyle w:val="General2"/>
      </w:pPr>
      <w:bookmarkStart w:id="937" w:name="_Ref390152570"/>
      <w:bookmarkStart w:id="938" w:name="_Ref352160542"/>
      <w:r w:rsidRPr="00E605A3">
        <w:t>The Authority may disclose the Supplier’s Confidential Information:</w:t>
      </w:r>
      <w:bookmarkEnd w:id="937"/>
    </w:p>
    <w:p w14:paraId="0075EEB1" w14:textId="28596203" w:rsidR="000B6F27" w:rsidRPr="00E605A3" w:rsidRDefault="000B6F27" w:rsidP="001E7ECA">
      <w:pPr>
        <w:pStyle w:val="General3"/>
      </w:pPr>
      <w:bookmarkStart w:id="939"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39"/>
      <w:proofErr w:type="gramEnd"/>
    </w:p>
    <w:p w14:paraId="4752A97C" w14:textId="11FA5059"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F0047C">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07D1007A"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BD5BD2">
        <w:t>1.3</w:t>
      </w:r>
      <w:r w:rsidRPr="00E605A3">
        <w:fldChar w:fldCharType="end"/>
      </w:r>
      <w:r w:rsidRPr="00E605A3">
        <w:t xml:space="preserve">. </w:t>
      </w:r>
    </w:p>
    <w:bookmarkEnd w:id="938"/>
    <w:p w14:paraId="1E7040E1" w14:textId="5EF4CC70"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F0047C">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0" w:name="_Ref15641363"/>
      <w:r w:rsidRPr="009E28E6">
        <w:t xml:space="preserve">Where the Authority sources the Goods (or any other product) from the Supplier under this </w:t>
      </w:r>
      <w:r w:rsidR="002C45A2" w:rsidRPr="009E28E6">
        <w:t xml:space="preserve">Contract </w:t>
      </w:r>
      <w:r w:rsidRPr="009E28E6">
        <w:t xml:space="preserve">or any other agreement with the Authority </w:t>
      </w:r>
      <w:proofErr w:type="gramStart"/>
      <w:r w:rsidRPr="009E28E6">
        <w:t>as a result of</w:t>
      </w:r>
      <w:proofErr w:type="gramEnd"/>
      <w:r w:rsidRPr="009E28E6">
        <w:t>:</w:t>
      </w:r>
      <w:bookmarkEnd w:id="940"/>
      <w:r w:rsidRPr="009E28E6">
        <w:t xml:space="preserve"> </w:t>
      </w:r>
    </w:p>
    <w:p w14:paraId="6C3B6B02" w14:textId="77777777" w:rsidR="0089455A" w:rsidRPr="009E28E6" w:rsidRDefault="0089455A" w:rsidP="0089455A">
      <w:pPr>
        <w:pStyle w:val="General3"/>
      </w:pPr>
      <w:bookmarkStart w:id="941" w:name="_Ref58744127"/>
      <w:r w:rsidRPr="009E28E6">
        <w:lastRenderedPageBreak/>
        <w:t xml:space="preserve">a </w:t>
      </w:r>
      <w:proofErr w:type="gramStart"/>
      <w:r w:rsidRPr="009E28E6">
        <w:t>third party</w:t>
      </w:r>
      <w:proofErr w:type="gramEnd"/>
      <w:r w:rsidRPr="009E28E6">
        <w:t xml:space="preserve">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1"/>
      <w:r w:rsidRPr="009E28E6">
        <w:t xml:space="preserve">  </w:t>
      </w:r>
    </w:p>
    <w:p w14:paraId="3E851633" w14:textId="77777777" w:rsidR="0089455A" w:rsidRPr="009E28E6" w:rsidRDefault="0089455A" w:rsidP="0089455A">
      <w:pPr>
        <w:pStyle w:val="General3"/>
      </w:pPr>
      <w:r w:rsidRPr="009E28E6">
        <w:t xml:space="preserve">the Authority exercising its rights under such </w:t>
      </w:r>
      <w:proofErr w:type="gramStart"/>
      <w:r w:rsidRPr="009E28E6">
        <w:t>Third Party</w:t>
      </w:r>
      <w:proofErr w:type="gramEnd"/>
      <w:r w:rsidRPr="009E28E6">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7B8731A"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F0047C">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480C5B80"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F0047C">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42" w:name="_Ref15641727"/>
      <w:r w:rsidRPr="00E605A3">
        <w:t>Freedom of Information and Transparency</w:t>
      </w:r>
      <w:bookmarkEnd w:id="942"/>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 xml:space="preserve">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43"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43"/>
    </w:p>
    <w:p w14:paraId="43B85407" w14:textId="4BAA0378"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F0047C">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w:t>
      </w:r>
      <w:r w:rsidRPr="00E605A3">
        <w:lastRenderedPageBreak/>
        <w:t xml:space="preserve">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3251B39E"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F0047C">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33"/>
    </w:p>
    <w:p w14:paraId="4EC08078" w14:textId="77777777" w:rsidR="00EA57AF" w:rsidRPr="00E605A3" w:rsidRDefault="00EA57AF" w:rsidP="000B6F27">
      <w:bookmarkStart w:id="944" w:name="_Ref505693514"/>
    </w:p>
    <w:bookmarkEnd w:id="944"/>
    <w:p w14:paraId="4A0D66AA" w14:textId="77777777" w:rsidR="00EA57AF" w:rsidRPr="00E605A3" w:rsidRDefault="00EA57AF">
      <w:pPr>
        <w:spacing w:line="259" w:lineRule="auto"/>
        <w:jc w:val="left"/>
        <w:rPr>
          <w:b/>
        </w:rPr>
      </w:pPr>
      <w:r w:rsidRPr="00E605A3">
        <w:rPr>
          <w:b/>
        </w:rPr>
        <w:br w:type="page"/>
      </w:r>
    </w:p>
    <w:p w14:paraId="7F28773F" w14:textId="77777777" w:rsidR="000B6F27" w:rsidRPr="00460B57" w:rsidRDefault="000B6F27" w:rsidP="00F211F6">
      <w:pPr>
        <w:jc w:val="center"/>
        <w:rPr>
          <w:b/>
          <w:u w:val="single"/>
        </w:rPr>
      </w:pPr>
      <w:r w:rsidRPr="00460B57">
        <w:rPr>
          <w:b/>
          <w:u w:val="single"/>
        </w:rPr>
        <w:lastRenderedPageBreak/>
        <w:t>S</w:t>
      </w:r>
      <w:r w:rsidR="00F211F6" w:rsidRPr="00460B57">
        <w:rPr>
          <w:b/>
          <w:u w:val="single"/>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45" w:name="_Ref286220103"/>
      <w:bookmarkStart w:id="946" w:name="_Toc290398290"/>
      <w:bookmarkStart w:id="947" w:name="_Toc312422904"/>
      <w:r w:rsidRPr="00E605A3">
        <w:t>Definitions</w:t>
      </w:r>
      <w:bookmarkStart w:id="948" w:name="Page_46"/>
      <w:bookmarkEnd w:id="945"/>
      <w:bookmarkEnd w:id="946"/>
      <w:bookmarkEnd w:id="947"/>
      <w:bookmarkEnd w:id="948"/>
    </w:p>
    <w:p w14:paraId="347B160F" w14:textId="77777777" w:rsidR="000B6F27" w:rsidRPr="00E605A3" w:rsidRDefault="000B6F27" w:rsidP="001E7ECA">
      <w:pPr>
        <w:pStyle w:val="General2"/>
      </w:pPr>
      <w:bookmarkStart w:id="949" w:name="_Toc303948961"/>
      <w:bookmarkStart w:id="950" w:name="_Toc303949721"/>
      <w:bookmarkStart w:id="951" w:name="_Toc303950488"/>
      <w:bookmarkStart w:id="952" w:name="_Toc303951268"/>
      <w:bookmarkStart w:id="953" w:name="_Toc304135351"/>
      <w:bookmarkStart w:id="954" w:name="_Ref135993550"/>
      <w:r w:rsidRPr="00E605A3">
        <w:t>In this Contract the following words shall have the following meanings unless the context requires otherwise:</w:t>
      </w:r>
      <w:bookmarkEnd w:id="949"/>
      <w:bookmarkEnd w:id="950"/>
      <w:bookmarkEnd w:id="951"/>
      <w:bookmarkEnd w:id="952"/>
      <w:bookmarkEnd w:id="953"/>
      <w:bookmarkEnd w:id="954"/>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099D18E"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F0047C">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55" w:name="_Ref442453509"/>
            <w:r w:rsidRPr="00E605A3">
              <w:rPr>
                <w:rFonts w:cs="Arial"/>
                <w:b/>
                <w:szCs w:val="24"/>
              </w:rPr>
              <w:t>“</w:t>
            </w:r>
            <w:bookmarkEnd w:id="955"/>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56" w:name="_Toc303948966"/>
            <w:bookmarkStart w:id="957" w:name="_Toc303949726"/>
            <w:bookmarkStart w:id="958" w:name="_Toc303950493"/>
            <w:bookmarkStart w:id="959" w:name="_Toc303951273"/>
            <w:bookmarkStart w:id="960"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56"/>
            <w:bookmarkEnd w:id="957"/>
            <w:bookmarkEnd w:id="958"/>
            <w:bookmarkEnd w:id="959"/>
            <w:bookmarkEnd w:id="960"/>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1" w:name="_Toc303948967"/>
            <w:bookmarkStart w:id="962" w:name="_Toc303949727"/>
            <w:bookmarkStart w:id="963" w:name="_Toc303950494"/>
            <w:bookmarkStart w:id="964" w:name="_Toc303951274"/>
            <w:bookmarkStart w:id="965" w:name="_Toc304135357"/>
            <w:r w:rsidRPr="00E605A3">
              <w:rPr>
                <w:rFonts w:cs="Arial"/>
                <w:szCs w:val="24"/>
              </w:rPr>
              <w:t>means the Supplier’s business continuity plan which includes its plans for continuity of the supply of the Goods during a Business Continuity Event;</w:t>
            </w:r>
            <w:bookmarkEnd w:id="961"/>
            <w:bookmarkEnd w:id="962"/>
            <w:bookmarkEnd w:id="963"/>
            <w:bookmarkEnd w:id="964"/>
            <w:bookmarkEnd w:id="965"/>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66" w:name="_Toc303948968"/>
            <w:bookmarkStart w:id="967" w:name="_Toc303949728"/>
            <w:bookmarkStart w:id="968" w:name="_Toc303950495"/>
            <w:bookmarkStart w:id="969" w:name="_Toc303951275"/>
            <w:bookmarkStart w:id="970"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66"/>
            <w:bookmarkEnd w:id="967"/>
            <w:bookmarkEnd w:id="968"/>
            <w:bookmarkEnd w:id="969"/>
            <w:bookmarkEnd w:id="970"/>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088AA1B0"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rsidRPr="00A00085">
              <w:fldChar w:fldCharType="begin"/>
            </w:r>
            <w:r w:rsidRPr="00A00085">
              <w:rPr>
                <w:highlight w:val="lightGray"/>
              </w:rPr>
              <w:instrText>REF a299634 \h \w \n</w:instrText>
            </w:r>
            <w:r w:rsidR="006F7D90" w:rsidRPr="00A00085">
              <w:instrText xml:space="preserve"> \* MERGEFORMAT </w:instrText>
            </w:r>
            <w:r w:rsidRPr="00A00085">
              <w:fldChar w:fldCharType="separate"/>
            </w:r>
            <w:r w:rsidR="00F0047C">
              <w:rPr>
                <w:highlight w:val="lightGray"/>
              </w:rPr>
              <w:t>22</w:t>
            </w:r>
            <w:r w:rsidRPr="00A00085">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70C7D055" w:rsidR="000B6F27" w:rsidRPr="00E605A3" w:rsidRDefault="000B6F27" w:rsidP="00E94189">
            <w:pPr>
              <w:spacing w:after="0"/>
              <w:rPr>
                <w:rFonts w:cs="Arial"/>
                <w:szCs w:val="24"/>
              </w:rPr>
            </w:pPr>
            <w:bookmarkStart w:id="971" w:name="_Toc303948971"/>
            <w:bookmarkStart w:id="972" w:name="_Toc303949731"/>
            <w:bookmarkStart w:id="973" w:name="_Toc303950498"/>
            <w:bookmarkStart w:id="974" w:name="_Toc303951278"/>
            <w:bookmarkStart w:id="975"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0047C">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1"/>
            <w:bookmarkEnd w:id="972"/>
            <w:bookmarkEnd w:id="973"/>
            <w:bookmarkEnd w:id="974"/>
            <w:bookmarkEnd w:id="975"/>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006FCADA"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F0047C">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76"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76"/>
          </w:p>
          <w:p w14:paraId="39818653" w14:textId="061873D1" w:rsidR="005D1BFD" w:rsidRPr="00E605A3" w:rsidRDefault="005D1BFD" w:rsidP="005D1BFD">
            <w:pPr>
              <w:pStyle w:val="MRDefinition1"/>
              <w:spacing w:before="0"/>
              <w:rPr>
                <w:szCs w:val="24"/>
              </w:rPr>
            </w:pPr>
            <w:bookmarkStart w:id="977"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77"/>
            <w:proofErr w:type="gramEnd"/>
            <w:r w:rsidRPr="00E605A3">
              <w:rPr>
                <w:szCs w:val="24"/>
              </w:rPr>
              <w:t xml:space="preserve"> </w:t>
            </w:r>
          </w:p>
          <w:p w14:paraId="390AF6DE" w14:textId="1A3F3E43" w:rsidR="005D1BFD" w:rsidRPr="00E605A3" w:rsidRDefault="005D1BFD" w:rsidP="005D1BFD">
            <w:pPr>
              <w:pStyle w:val="MRDefinition1"/>
              <w:spacing w:before="0"/>
              <w:rPr>
                <w:szCs w:val="24"/>
              </w:rPr>
            </w:pPr>
            <w:bookmarkStart w:id="978"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78"/>
          </w:p>
          <w:p w14:paraId="74AD7EE2" w14:textId="77777777" w:rsidR="005D1BFD" w:rsidRPr="00E605A3" w:rsidRDefault="005D1BFD" w:rsidP="005D1BFD">
            <w:pPr>
              <w:pStyle w:val="MRDefinition1"/>
              <w:spacing w:before="0"/>
              <w:rPr>
                <w:szCs w:val="24"/>
              </w:rPr>
            </w:pPr>
            <w:bookmarkStart w:id="979" w:name="_Ref442453501"/>
            <w:r w:rsidRPr="00E605A3">
              <w:rPr>
                <w:szCs w:val="24"/>
              </w:rPr>
              <w:t>Policies and such other documents which the Supplier may obtain or have access to through the Authority’s intranet;</w:t>
            </w:r>
            <w:bookmarkEnd w:id="979"/>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4D85CC42" w:rsidR="005D1BFD" w:rsidRPr="00E605A3" w:rsidRDefault="005D1BFD" w:rsidP="005D1BFD">
            <w:pPr>
              <w:rPr>
                <w:rFonts w:cs="Arial"/>
                <w:szCs w:val="24"/>
              </w:rPr>
            </w:pPr>
            <w:bookmarkStart w:id="980" w:name="_Toc303948974"/>
            <w:bookmarkStart w:id="981" w:name="_Toc303949734"/>
            <w:bookmarkStart w:id="982" w:name="_Toc303950501"/>
            <w:bookmarkStart w:id="983" w:name="_Toc303951281"/>
            <w:bookmarkStart w:id="984"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A00085">
              <w:rPr>
                <w:rFonts w:cs="Arial"/>
                <w:szCs w:val="24"/>
              </w:rPr>
              <w:fldChar w:fldCharType="begin"/>
            </w:r>
            <w:r w:rsidRPr="00A00085">
              <w:rPr>
                <w:rFonts w:cs="Arial"/>
                <w:szCs w:val="24"/>
              </w:rPr>
              <w:instrText xml:space="preserve"> REF _Ref350943818 \r \h  \* MERGEFORMAT </w:instrText>
            </w:r>
            <w:r w:rsidRPr="00A00085">
              <w:rPr>
                <w:rFonts w:cs="Arial"/>
                <w:szCs w:val="24"/>
              </w:rPr>
            </w:r>
            <w:r w:rsidRPr="00A00085">
              <w:rPr>
                <w:rFonts w:cs="Arial"/>
                <w:szCs w:val="24"/>
              </w:rPr>
              <w:fldChar w:fldCharType="separate"/>
            </w:r>
            <w:r w:rsidR="00F0047C">
              <w:rPr>
                <w:rFonts w:cs="Arial"/>
                <w:szCs w:val="24"/>
              </w:rPr>
              <w:t>9.1</w:t>
            </w:r>
            <w:r w:rsidRPr="00A00085">
              <w:rPr>
                <w:rFonts w:cs="Arial"/>
                <w:szCs w:val="24"/>
              </w:rPr>
              <w:fldChar w:fldCharType="end"/>
            </w:r>
            <w:r w:rsidRPr="00A00085">
              <w:rPr>
                <w:rFonts w:cs="Arial"/>
                <w:szCs w:val="24"/>
              </w:rPr>
              <w:t xml:space="preserve"> of Schedule 2</w:t>
            </w:r>
            <w:r w:rsidRPr="00E605A3">
              <w:rPr>
                <w:rFonts w:cs="Arial"/>
                <w:szCs w:val="24"/>
              </w:rPr>
              <w:t>;</w:t>
            </w:r>
            <w:bookmarkEnd w:id="980"/>
            <w:bookmarkEnd w:id="981"/>
            <w:bookmarkEnd w:id="982"/>
            <w:bookmarkEnd w:id="983"/>
            <w:bookmarkEnd w:id="984"/>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D67FD1" w:rsidRPr="00E605A3" w14:paraId="3CE4253E" w14:textId="77777777" w:rsidTr="4D317295">
        <w:tc>
          <w:tcPr>
            <w:tcW w:w="2632" w:type="dxa"/>
            <w:vAlign w:val="center"/>
          </w:tcPr>
          <w:p w14:paraId="09FE1EF8" w14:textId="085BB455" w:rsidR="00D67FD1" w:rsidRPr="00E605A3" w:rsidRDefault="00D67FD1" w:rsidP="005D1BFD">
            <w:pPr>
              <w:spacing w:after="0"/>
              <w:jc w:val="left"/>
              <w:rPr>
                <w:rFonts w:cs="Arial"/>
                <w:b/>
                <w:szCs w:val="24"/>
              </w:rPr>
            </w:pPr>
            <w:r>
              <w:rPr>
                <w:rFonts w:cs="Arial"/>
                <w:b/>
                <w:szCs w:val="24"/>
              </w:rPr>
              <w:t>Contract Year</w:t>
            </w:r>
          </w:p>
        </w:tc>
        <w:tc>
          <w:tcPr>
            <w:tcW w:w="6384" w:type="dxa"/>
            <w:vAlign w:val="center"/>
          </w:tcPr>
          <w:p w14:paraId="74F6D8B2" w14:textId="2374ABB8" w:rsidR="00D67FD1" w:rsidRPr="00A00085" w:rsidRDefault="002C6391" w:rsidP="005D1BFD">
            <w:pPr>
              <w:rPr>
                <w:rFonts w:cs="Arial"/>
                <w:szCs w:val="24"/>
              </w:rPr>
            </w:pPr>
            <w:r w:rsidRPr="00A00085">
              <w:rPr>
                <w:color w:val="000000"/>
                <w:szCs w:val="24"/>
              </w:rPr>
              <w:t>means a 12-month period starting on the 1 December 2025 and on each anniversary of the 1 December 2025</w:t>
            </w:r>
            <w:r w:rsidR="00E33CFB">
              <w:rPr>
                <w:color w:val="000000"/>
                <w:szCs w:val="24"/>
              </w:rPr>
              <w: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2A4D610B" w:rsidR="005D1BFD" w:rsidRPr="00E605A3" w:rsidRDefault="005D1BFD" w:rsidP="005D1BFD">
            <w:pPr>
              <w:rPr>
                <w:rFonts w:cs="Arial"/>
                <w:szCs w:val="24"/>
              </w:rPr>
            </w:pPr>
            <w:r w:rsidRPr="00E605A3">
              <w:rPr>
                <w:rFonts w:cs="Arial"/>
                <w:szCs w:val="24"/>
              </w:rPr>
              <w:t xml:space="preserve">has the meaning given under Clause </w:t>
            </w:r>
            <w:r w:rsidRPr="00A00085">
              <w:rPr>
                <w:rFonts w:cs="Arial"/>
                <w:szCs w:val="24"/>
              </w:rPr>
              <w:fldChar w:fldCharType="begin"/>
            </w:r>
            <w:r w:rsidRPr="00A00085">
              <w:rPr>
                <w:rFonts w:cs="Arial"/>
                <w:szCs w:val="24"/>
              </w:rPr>
              <w:instrText xml:space="preserve"> REF _Ref322424122 \w \h  \* MERGEFORMAT </w:instrText>
            </w:r>
            <w:r w:rsidRPr="00A00085">
              <w:rPr>
                <w:rFonts w:cs="Arial"/>
                <w:szCs w:val="24"/>
              </w:rPr>
            </w:r>
            <w:r w:rsidRPr="00A00085">
              <w:rPr>
                <w:rFonts w:cs="Arial"/>
                <w:szCs w:val="24"/>
              </w:rPr>
              <w:fldChar w:fldCharType="separate"/>
            </w:r>
            <w:r w:rsidR="00F0047C">
              <w:rPr>
                <w:rFonts w:cs="Arial"/>
                <w:szCs w:val="24"/>
              </w:rPr>
              <w:t>7.8</w:t>
            </w:r>
            <w:r w:rsidRPr="00A00085">
              <w:rPr>
                <w:rFonts w:cs="Arial"/>
                <w:szCs w:val="24"/>
              </w:rPr>
              <w:fldChar w:fldCharType="end"/>
            </w:r>
            <w:r w:rsidRPr="00A00085">
              <w:rPr>
                <w:rFonts w:cs="Arial"/>
                <w:szCs w:val="24"/>
              </w:rPr>
              <w:t xml:space="preserve"> of Schedule 2</w:t>
            </w:r>
            <w:r w:rsidRPr="00E605A3">
              <w:rPr>
                <w:rFonts w:cs="Arial"/>
                <w:szCs w:val="24"/>
              </w:rPr>
              <w:t xml:space="preserve">;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lastRenderedPageBreak/>
              <w:t>“Delivery Schedule”</w:t>
            </w:r>
          </w:p>
        </w:tc>
        <w:tc>
          <w:tcPr>
            <w:tcW w:w="6384" w:type="dxa"/>
            <w:vAlign w:val="center"/>
          </w:tcPr>
          <w:p w14:paraId="522E8E9D" w14:textId="3F4E34AD"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w:t>
            </w:r>
            <w:r w:rsidRPr="00A00085">
              <w:t xml:space="preserve">Clause </w:t>
            </w:r>
            <w:r w:rsidRPr="00A00085">
              <w:fldChar w:fldCharType="begin"/>
            </w:r>
            <w:r w:rsidRPr="00A00085">
              <w:instrText xml:space="preserve"> REF _Ref20742970 \r \h  \* MERGEFORMAT </w:instrText>
            </w:r>
            <w:r w:rsidRPr="00A00085">
              <w:fldChar w:fldCharType="separate"/>
            </w:r>
            <w:r w:rsidR="00F0047C">
              <w:t>2.1</w:t>
            </w:r>
            <w:r w:rsidRPr="00A00085">
              <w:fldChar w:fldCharType="end"/>
            </w:r>
            <w:r w:rsidRPr="00A00085">
              <w:t xml:space="preserve"> of Schedule 2 or any revised Delivery Schedule agreed in accordance with Clauses </w:t>
            </w:r>
            <w:r w:rsidRPr="00A00085">
              <w:fldChar w:fldCharType="begin"/>
            </w:r>
            <w:r w:rsidRPr="00A00085">
              <w:instrText xml:space="preserve"> REF _Ref26803469 \r \h  \* MERGEFORMAT </w:instrText>
            </w:r>
            <w:r w:rsidRPr="00A00085">
              <w:fldChar w:fldCharType="separate"/>
            </w:r>
            <w:r w:rsidR="00F0047C">
              <w:t>2.2</w:t>
            </w:r>
            <w:r w:rsidRPr="00A00085">
              <w:fldChar w:fldCharType="end"/>
            </w:r>
            <w:r w:rsidRPr="00A00085">
              <w:t xml:space="preserve"> or </w:t>
            </w:r>
            <w:r w:rsidRPr="00A00085">
              <w:fldChar w:fldCharType="begin"/>
            </w:r>
            <w:r w:rsidRPr="00A00085">
              <w:instrText xml:space="preserve"> REF _Ref264626447 \r \h  \* MERGEFORMAT </w:instrText>
            </w:r>
            <w:r w:rsidRPr="00A00085">
              <w:fldChar w:fldCharType="separate"/>
            </w:r>
            <w:r w:rsidR="00F0047C">
              <w:t>5.3</w:t>
            </w:r>
            <w:r w:rsidRPr="00A00085">
              <w:fldChar w:fldCharType="end"/>
            </w:r>
            <w:r w:rsidRPr="00A00085">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76D36EF3"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rsidR="00F0047C">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0F560C78" w:rsidR="005D1BFD" w:rsidRPr="00E605A3" w:rsidRDefault="005D1BFD" w:rsidP="005D1BFD">
            <w:pPr>
              <w:rPr>
                <w:rFonts w:cs="Arial"/>
                <w:szCs w:val="24"/>
              </w:rPr>
            </w:pPr>
            <w:r w:rsidRPr="00E605A3">
              <w:rPr>
                <w:rFonts w:cs="Arial"/>
                <w:szCs w:val="24"/>
              </w:rPr>
              <w:t xml:space="preserve">means the process for resolving Disputes as set out in Clause </w:t>
            </w:r>
            <w:r w:rsidRPr="00A00085">
              <w:rPr>
                <w:rFonts w:cs="Arial"/>
                <w:szCs w:val="24"/>
              </w:rPr>
              <w:fldChar w:fldCharType="begin"/>
            </w:r>
            <w:r w:rsidRPr="00A00085">
              <w:rPr>
                <w:rFonts w:cs="Arial"/>
                <w:szCs w:val="24"/>
                <w:highlight w:val="yellow"/>
              </w:rPr>
              <w:instrText xml:space="preserve"> REF _Ref20744100 \r \h  \* MERGEFORMAT </w:instrText>
            </w:r>
            <w:r w:rsidRPr="00A00085">
              <w:rPr>
                <w:rFonts w:cs="Arial"/>
                <w:szCs w:val="24"/>
              </w:rPr>
            </w:r>
            <w:r w:rsidRPr="00A00085">
              <w:rPr>
                <w:rFonts w:cs="Arial"/>
                <w:szCs w:val="24"/>
              </w:rPr>
              <w:fldChar w:fldCharType="separate"/>
            </w:r>
            <w:r w:rsidR="00F0047C" w:rsidRPr="00F0047C">
              <w:rPr>
                <w:rFonts w:cs="Arial"/>
                <w:szCs w:val="24"/>
              </w:rPr>
              <w:t>23</w:t>
            </w:r>
            <w:r w:rsidRPr="00A00085">
              <w:rPr>
                <w:rFonts w:cs="Arial"/>
                <w:szCs w:val="24"/>
              </w:rPr>
              <w:fldChar w:fldCharType="end"/>
            </w:r>
            <w:r w:rsidRPr="00A00085">
              <w:rPr>
                <w:rFonts w:cs="Arial"/>
                <w:szCs w:val="24"/>
              </w:rPr>
              <w:t xml:space="preserve"> of Schedule 2. For the avoidance of doubt, the Dispute Resolution Procedure is subject to Clause </w:t>
            </w:r>
            <w:r w:rsidR="003B6967" w:rsidRPr="00A00085">
              <w:rPr>
                <w:rFonts w:cs="Arial"/>
                <w:szCs w:val="24"/>
              </w:rPr>
              <w:fldChar w:fldCharType="begin"/>
            </w:r>
            <w:r w:rsidR="003B6967" w:rsidRPr="00A00085">
              <w:rPr>
                <w:rFonts w:cs="Arial"/>
                <w:szCs w:val="24"/>
              </w:rPr>
              <w:instrText xml:space="preserve"> REF _Ref143505820 \r \h </w:instrText>
            </w:r>
            <w:r w:rsidR="0046520A">
              <w:rPr>
                <w:rFonts w:cs="Arial"/>
                <w:szCs w:val="24"/>
                <w:highlight w:val="yellow"/>
              </w:rPr>
              <w:instrText xml:space="preserve"> \* MERGEFORMAT </w:instrText>
            </w:r>
            <w:r w:rsidR="003B6967" w:rsidRPr="00A00085">
              <w:rPr>
                <w:rFonts w:cs="Arial"/>
                <w:szCs w:val="24"/>
              </w:rPr>
            </w:r>
            <w:r w:rsidR="003B6967" w:rsidRPr="00A00085">
              <w:rPr>
                <w:rFonts w:cs="Arial"/>
                <w:szCs w:val="24"/>
              </w:rPr>
              <w:fldChar w:fldCharType="separate"/>
            </w:r>
            <w:r w:rsidR="00F0047C">
              <w:rPr>
                <w:rFonts w:cs="Arial"/>
                <w:szCs w:val="24"/>
              </w:rPr>
              <w:t>30.2.3</w:t>
            </w:r>
            <w:r w:rsidR="003B6967" w:rsidRPr="00A00085">
              <w:rPr>
                <w:rFonts w:cs="Arial"/>
                <w:szCs w:val="24"/>
              </w:rPr>
              <w:fldChar w:fldCharType="end"/>
            </w:r>
            <w:r w:rsidR="003B6967" w:rsidRPr="00A00085">
              <w:rPr>
                <w:rFonts w:cs="Arial"/>
                <w:szCs w:val="24"/>
              </w:rPr>
              <w:t xml:space="preserve"> </w:t>
            </w:r>
            <w:r w:rsidRPr="00A00085">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w:t>
            </w:r>
            <w:r w:rsidRPr="00E605A3">
              <w:rPr>
                <w:rFonts w:cs="Arial"/>
                <w:szCs w:val="24"/>
              </w:rPr>
              <w:lastRenderedPageBreak/>
              <w:t xml:space="preserve">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lastRenderedPageBreak/>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Authority, or 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852A673" w:rsidR="00A86289" w:rsidRPr="00E605A3" w:rsidRDefault="00A86289" w:rsidP="00A86289">
            <w:pPr>
              <w:spacing w:after="0"/>
              <w:rPr>
                <w:rFonts w:cs="Arial"/>
                <w:szCs w:val="24"/>
              </w:rPr>
            </w:pPr>
            <w:bookmarkStart w:id="985" w:name="_Toc303948982"/>
            <w:bookmarkStart w:id="986" w:name="_Toc303949742"/>
            <w:bookmarkStart w:id="987" w:name="_Toc303950509"/>
            <w:bookmarkStart w:id="988" w:name="_Toc303951289"/>
            <w:bookmarkStart w:id="989"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0047C">
              <w:rPr>
                <w:rFonts w:cs="Arial"/>
                <w:szCs w:val="24"/>
              </w:rPr>
              <w:t>1.2</w:t>
            </w:r>
            <w:r w:rsidRPr="00E605A3">
              <w:rPr>
                <w:rFonts w:cs="Arial"/>
                <w:szCs w:val="24"/>
              </w:rPr>
              <w:fldChar w:fldCharType="end"/>
            </w:r>
            <w:r w:rsidRPr="00E605A3">
              <w:rPr>
                <w:rFonts w:cs="Arial"/>
                <w:szCs w:val="24"/>
              </w:rPr>
              <w:t xml:space="preserve"> of Schedule 3;</w:t>
            </w:r>
            <w:bookmarkEnd w:id="985"/>
            <w:bookmarkEnd w:id="986"/>
            <w:bookmarkEnd w:id="987"/>
            <w:bookmarkEnd w:id="988"/>
            <w:bookmarkEnd w:id="989"/>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10473E80"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F0047C">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A86289" w:rsidRPr="00E605A3" w14:paraId="55720B55" w14:textId="77777777" w:rsidTr="4D317295">
        <w:tc>
          <w:tcPr>
            <w:tcW w:w="2632" w:type="dxa"/>
            <w:vAlign w:val="center"/>
          </w:tcPr>
          <w:p w14:paraId="4857D4E7" w14:textId="52D3645C" w:rsidR="00A86289" w:rsidRPr="00047C25" w:rsidRDefault="00A86289" w:rsidP="00A86289">
            <w:pPr>
              <w:spacing w:after="0"/>
              <w:jc w:val="left"/>
              <w:rPr>
                <w:rFonts w:cs="Arial"/>
                <w:b/>
                <w:szCs w:val="24"/>
              </w:rPr>
            </w:pPr>
            <w:r w:rsidRPr="00047C25">
              <w:rPr>
                <w:rFonts w:cs="Arial"/>
                <w:b/>
                <w:szCs w:val="24"/>
              </w:rPr>
              <w:t>“FEFO”</w:t>
            </w:r>
          </w:p>
        </w:tc>
        <w:tc>
          <w:tcPr>
            <w:tcW w:w="6384" w:type="dxa"/>
            <w:vAlign w:val="center"/>
          </w:tcPr>
          <w:p w14:paraId="6C8F6DBE" w14:textId="53A93614" w:rsidR="00A86289" w:rsidRPr="00047C25" w:rsidRDefault="00A86289" w:rsidP="00A86289">
            <w:pPr>
              <w:spacing w:after="0"/>
              <w:rPr>
                <w:rFonts w:cs="Arial"/>
                <w:szCs w:val="24"/>
              </w:rPr>
            </w:pPr>
            <w:r w:rsidRPr="00047C25">
              <w:rPr>
                <w:rFonts w:cs="Arial"/>
                <w:iCs/>
                <w:szCs w:val="24"/>
              </w:rPr>
              <w:t xml:space="preserve">has the meaning given to it in Clause </w:t>
            </w:r>
            <w:r w:rsidRPr="00047C25">
              <w:rPr>
                <w:rFonts w:cs="Arial"/>
                <w:szCs w:val="24"/>
              </w:rPr>
              <w:fldChar w:fldCharType="begin"/>
            </w:r>
            <w:r w:rsidRPr="00047C25">
              <w:rPr>
                <w:rFonts w:cs="Arial"/>
                <w:szCs w:val="24"/>
              </w:rPr>
              <w:instrText xml:space="preserve"> REF _Ref53739606 \r \h  \* MERGEFORMAT </w:instrText>
            </w:r>
            <w:r w:rsidRPr="00047C25">
              <w:rPr>
                <w:rFonts w:cs="Arial"/>
                <w:szCs w:val="24"/>
              </w:rPr>
            </w:r>
            <w:r w:rsidRPr="00047C25">
              <w:rPr>
                <w:rFonts w:cs="Arial"/>
                <w:szCs w:val="24"/>
              </w:rPr>
              <w:fldChar w:fldCharType="separate"/>
            </w:r>
            <w:r w:rsidR="00F0047C">
              <w:rPr>
                <w:rFonts w:cs="Arial"/>
                <w:szCs w:val="24"/>
              </w:rPr>
              <w:t>7.13.2(c)</w:t>
            </w:r>
            <w:r w:rsidRPr="00047C25">
              <w:rPr>
                <w:rFonts w:cs="Arial"/>
                <w:szCs w:val="24"/>
              </w:rPr>
              <w:fldChar w:fldCharType="end"/>
            </w:r>
            <w:r w:rsidRPr="00047C25">
              <w:rPr>
                <w:rFonts w:cs="Arial"/>
                <w:szCs w:val="24"/>
              </w:rPr>
              <w:t xml:space="preserve"> of Schedule 2</w:t>
            </w:r>
            <w:r w:rsidR="0060020D">
              <w:rPr>
                <w:rFonts w:cs="Arial"/>
                <w:szCs w:val="24"/>
              </w:rPr>
              <w:t>;</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318B4F6E" w:rsidR="00A86289" w:rsidRPr="00E605A3" w:rsidRDefault="00A86289" w:rsidP="00A86289">
            <w:pPr>
              <w:spacing w:after="0"/>
              <w:rPr>
                <w:rFonts w:cs="Arial"/>
                <w:szCs w:val="24"/>
              </w:rPr>
            </w:pPr>
            <w:bookmarkStart w:id="990" w:name="_Toc303948988"/>
            <w:bookmarkStart w:id="991" w:name="_Toc303949748"/>
            <w:bookmarkStart w:id="992" w:name="_Toc303950515"/>
            <w:bookmarkStart w:id="993" w:name="_Toc303951295"/>
            <w:bookmarkStart w:id="994"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0047C">
              <w:rPr>
                <w:rFonts w:cs="Arial"/>
                <w:szCs w:val="24"/>
              </w:rPr>
              <w:t>1.2</w:t>
            </w:r>
            <w:r w:rsidRPr="00E605A3">
              <w:rPr>
                <w:rFonts w:cs="Arial"/>
                <w:szCs w:val="24"/>
              </w:rPr>
              <w:fldChar w:fldCharType="end"/>
            </w:r>
            <w:r w:rsidRPr="00E605A3">
              <w:rPr>
                <w:rFonts w:cs="Arial"/>
                <w:szCs w:val="24"/>
              </w:rPr>
              <w:t xml:space="preserve"> of Schedule 3;</w:t>
            </w:r>
            <w:bookmarkEnd w:id="990"/>
            <w:bookmarkEnd w:id="991"/>
            <w:bookmarkEnd w:id="992"/>
            <w:bookmarkEnd w:id="993"/>
            <w:bookmarkEnd w:id="994"/>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995" w:name="_Ref442453528"/>
            <w:r w:rsidRPr="00E605A3">
              <w:t>means any event beyond the reasonable control of the Party in question to include, without limitation:</w:t>
            </w:r>
            <w:bookmarkEnd w:id="995"/>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996"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996"/>
            <w:proofErr w:type="gramEnd"/>
          </w:p>
          <w:p w14:paraId="0F3371E9" w14:textId="77777777" w:rsidR="00A86289" w:rsidRPr="00E605A3" w:rsidRDefault="00A86289" w:rsidP="00A86289">
            <w:pPr>
              <w:pStyle w:val="MRDefinition1"/>
              <w:spacing w:before="0"/>
              <w:rPr>
                <w:szCs w:val="24"/>
              </w:rPr>
            </w:pPr>
            <w:bookmarkStart w:id="997" w:name="_Ref442453530"/>
            <w:r w:rsidRPr="00E605A3">
              <w:rPr>
                <w:szCs w:val="24"/>
              </w:rPr>
              <w:t xml:space="preserve">acts of </w:t>
            </w:r>
            <w:proofErr w:type="gramStart"/>
            <w:r w:rsidRPr="00E605A3">
              <w:rPr>
                <w:szCs w:val="24"/>
              </w:rPr>
              <w:t>terrorism;</w:t>
            </w:r>
            <w:bookmarkEnd w:id="997"/>
            <w:proofErr w:type="gramEnd"/>
          </w:p>
          <w:p w14:paraId="43A5C3FF" w14:textId="77777777" w:rsidR="00A86289" w:rsidRPr="00E605A3" w:rsidRDefault="00A86289" w:rsidP="00A86289">
            <w:pPr>
              <w:pStyle w:val="MRDefinition1"/>
              <w:spacing w:before="0"/>
            </w:pPr>
            <w:bookmarkStart w:id="998" w:name="_Ref442453531"/>
            <w:r>
              <w:t xml:space="preserve">flood, storm or other natural </w:t>
            </w:r>
            <w:proofErr w:type="gramStart"/>
            <w:r>
              <w:t>disasters;</w:t>
            </w:r>
            <w:bookmarkEnd w:id="998"/>
            <w:proofErr w:type="gramEnd"/>
            <w:r>
              <w:t xml:space="preserve"> </w:t>
            </w:r>
          </w:p>
          <w:p w14:paraId="495CEAFF" w14:textId="77777777" w:rsidR="00A86289" w:rsidRPr="00E605A3" w:rsidRDefault="00A86289" w:rsidP="00A86289">
            <w:pPr>
              <w:pStyle w:val="MRDefinition1"/>
              <w:spacing w:before="0"/>
              <w:rPr>
                <w:szCs w:val="24"/>
              </w:rPr>
            </w:pPr>
            <w:bookmarkStart w:id="999" w:name="_Ref442453532"/>
            <w:proofErr w:type="gramStart"/>
            <w:r w:rsidRPr="00E605A3">
              <w:rPr>
                <w:szCs w:val="24"/>
              </w:rPr>
              <w:t>fire;</w:t>
            </w:r>
            <w:bookmarkEnd w:id="999"/>
            <w:proofErr w:type="gramEnd"/>
          </w:p>
          <w:p w14:paraId="0CB01EEB" w14:textId="77777777" w:rsidR="00A86289" w:rsidRPr="00E605A3" w:rsidRDefault="00A86289" w:rsidP="00A86289">
            <w:pPr>
              <w:pStyle w:val="MRDefinition1"/>
              <w:spacing w:before="0"/>
              <w:rPr>
                <w:szCs w:val="24"/>
              </w:rPr>
            </w:pPr>
            <w:bookmarkStart w:id="1000"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1000"/>
            <w:proofErr w:type="gramEnd"/>
          </w:p>
          <w:p w14:paraId="5B9ECE86" w14:textId="77777777" w:rsidR="00A86289" w:rsidRPr="00E605A3" w:rsidRDefault="00A86289" w:rsidP="00A86289">
            <w:pPr>
              <w:pStyle w:val="MRDefinition1"/>
              <w:spacing w:before="0"/>
            </w:pPr>
            <w:bookmarkStart w:id="1001" w:name="_Ref442453534"/>
            <w:r>
              <w:t xml:space="preserve">government requisition or impoundment to the extent such requisition or impoundment does not result from any failure by the Supplier to comply with any relevant regulations, laws or procedures </w:t>
            </w:r>
            <w:r>
              <w:lastRenderedPageBreak/>
              <w:t xml:space="preserve">(including such laws or regulations relating to the payment of any duties or taxes) and subject to the Supplier having used all reasonable legal means to resist such requisition or </w:t>
            </w:r>
            <w:proofErr w:type="gramStart"/>
            <w:r>
              <w:t>impoundment;</w:t>
            </w:r>
            <w:bookmarkEnd w:id="1001"/>
            <w:proofErr w:type="gramEnd"/>
            <w:r>
              <w:t xml:space="preserve"> </w:t>
            </w:r>
          </w:p>
          <w:p w14:paraId="7665CA83" w14:textId="62664B29" w:rsidR="00A86289" w:rsidRDefault="00A86289" w:rsidP="00A86289">
            <w:pPr>
              <w:pStyle w:val="MRDefinition1"/>
              <w:spacing w:before="0"/>
              <w:rPr>
                <w:szCs w:val="24"/>
              </w:rPr>
            </w:pPr>
            <w:bookmarkStart w:id="1002"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1002"/>
            <w:proofErr w:type="gramEnd"/>
            <w:r w:rsidRPr="00E605A3">
              <w:rPr>
                <w:szCs w:val="24"/>
              </w:rPr>
              <w:t xml:space="preserve"> </w:t>
            </w:r>
          </w:p>
          <w:p w14:paraId="3A16E9A5" w14:textId="77777777" w:rsidR="00A86289" w:rsidRPr="00E605A3" w:rsidRDefault="00A86289" w:rsidP="00A86289">
            <w:pPr>
              <w:pStyle w:val="MRDefinition1"/>
              <w:spacing w:before="0"/>
              <w:rPr>
                <w:szCs w:val="24"/>
              </w:rPr>
            </w:pPr>
            <w:bookmarkStart w:id="1003"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03"/>
          </w:p>
          <w:p w14:paraId="1C0E21B4" w14:textId="77777777" w:rsidR="00A86289" w:rsidRPr="00E605A3" w:rsidRDefault="00A86289" w:rsidP="00A86289">
            <w:pPr>
              <w:pStyle w:val="MRDefinition1"/>
              <w:spacing w:before="0"/>
              <w:rPr>
                <w:szCs w:val="24"/>
              </w:rPr>
            </w:pPr>
            <w:bookmarkStart w:id="1004"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1004"/>
            <w:proofErr w:type="gramEnd"/>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w:t>
            </w:r>
            <w:proofErr w:type="gramStart"/>
            <w:r>
              <w:rPr>
                <w:szCs w:val="24"/>
              </w:rPr>
              <w:t>as a result of</w:t>
            </w:r>
            <w:proofErr w:type="gramEnd"/>
            <w:r>
              <w:rPr>
                <w:szCs w:val="24"/>
              </w:rPr>
              <w:t xml:space="preserve"> or in connection with:</w:t>
            </w:r>
          </w:p>
          <w:p w14:paraId="4BB6D53B" w14:textId="4FE3141E" w:rsidR="00A86289" w:rsidRPr="0060020D" w:rsidRDefault="00A86289" w:rsidP="00A86289">
            <w:pPr>
              <w:pStyle w:val="MRDefinition2"/>
            </w:pPr>
            <w:r w:rsidRPr="0060020D">
              <w:t xml:space="preserve">Pandemic or </w:t>
            </w:r>
            <w:proofErr w:type="gramStart"/>
            <w:r w:rsidRPr="0060020D">
              <w:t>epidemic;</w:t>
            </w:r>
            <w:proofErr w:type="gramEnd"/>
            <w:r w:rsidRPr="0060020D">
              <w:t xml:space="preserve"> </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lastRenderedPageBreak/>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lastRenderedPageBreak/>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7AAE99B" w:rsidR="00A86289" w:rsidRPr="00E605A3" w:rsidRDefault="00A86289" w:rsidP="00A86289">
            <w:pPr>
              <w:spacing w:after="0"/>
              <w:rPr>
                <w:rFonts w:cs="Arial"/>
              </w:rPr>
            </w:pPr>
            <w:bookmarkStart w:id="1005" w:name="_Toc303948990"/>
            <w:bookmarkStart w:id="1006" w:name="_Toc303949750"/>
            <w:bookmarkStart w:id="1007" w:name="_Toc303950517"/>
            <w:bookmarkStart w:id="1008" w:name="_Toc303951297"/>
            <w:bookmarkStart w:id="1009"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the UK), the Care Quality Commission and/or any other regulator or competent body;</w:t>
            </w:r>
            <w:bookmarkEnd w:id="1005"/>
            <w:bookmarkEnd w:id="1006"/>
            <w:bookmarkEnd w:id="1007"/>
            <w:bookmarkEnd w:id="1008"/>
            <w:bookmarkEnd w:id="1009"/>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A86289" w:rsidRPr="00C1699B" w:rsidRDefault="00A86289" w:rsidP="00A86289">
            <w:pPr>
              <w:pStyle w:val="MRDefinition2"/>
              <w:numPr>
                <w:ilvl w:val="0"/>
                <w:numId w:val="19"/>
              </w:numPr>
              <w:spacing w:before="0"/>
              <w:rPr>
                <w:szCs w:val="24"/>
              </w:rPr>
            </w:pPr>
            <w:r w:rsidRPr="00C1699B">
              <w:rPr>
                <w:szCs w:val="24"/>
              </w:rPr>
              <w:lastRenderedPageBreak/>
              <w:t>any care trust as defined in section 77 of the National Health Service Act 2006 (c.41</w:t>
            </w:r>
            <w:proofErr w:type="gramStart"/>
            <w:r w:rsidRPr="00C1699B">
              <w:rPr>
                <w:szCs w:val="24"/>
              </w:rPr>
              <w:t>);</w:t>
            </w:r>
            <w:proofErr w:type="gramEnd"/>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lastRenderedPageBreak/>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92AAB6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F0047C">
              <w:rPr>
                <w:rFonts w:cs="Arial"/>
                <w:szCs w:val="24"/>
              </w:rPr>
              <w:t>1.12</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0" w:name="_Toc303948992"/>
            <w:bookmarkStart w:id="1011" w:name="_Toc303949752"/>
            <w:bookmarkStart w:id="1012" w:name="_Toc303950519"/>
            <w:bookmarkStart w:id="1013" w:name="_Toc303951299"/>
            <w:bookmarkStart w:id="1014"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0"/>
            <w:bookmarkEnd w:id="1011"/>
            <w:bookmarkEnd w:id="1012"/>
            <w:bookmarkEnd w:id="1013"/>
            <w:bookmarkEnd w:id="1014"/>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15" w:name="_Ref442453552"/>
            <w:r w:rsidRPr="00E605A3">
              <w:t>means any applicable legal requirements including, without limitation:</w:t>
            </w:r>
            <w:bookmarkEnd w:id="1015"/>
          </w:p>
          <w:p w14:paraId="688DC0BA" w14:textId="46DD48C9" w:rsidR="00A86289" w:rsidRPr="00E605A3" w:rsidRDefault="00A86289" w:rsidP="00A86289">
            <w:pPr>
              <w:pStyle w:val="MRDefinition2"/>
              <w:numPr>
                <w:ilvl w:val="0"/>
                <w:numId w:val="42"/>
              </w:numPr>
              <w:spacing w:before="0"/>
            </w:pPr>
            <w:bookmarkStart w:id="1016"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16"/>
            <w:r>
              <w:t xml:space="preserve"> </w:t>
            </w:r>
          </w:p>
          <w:p w14:paraId="21278EEA" w14:textId="1ADFA4E2" w:rsidR="00A86289" w:rsidRPr="00E605A3" w:rsidRDefault="00A86289" w:rsidP="00A86289">
            <w:pPr>
              <w:pStyle w:val="MRDefinition2"/>
              <w:numPr>
                <w:ilvl w:val="0"/>
                <w:numId w:val="42"/>
              </w:numPr>
              <w:spacing w:before="0"/>
            </w:pPr>
            <w:bookmarkStart w:id="1017"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17"/>
          </w:p>
          <w:p w14:paraId="05A27DB4" w14:textId="44271281" w:rsidR="00A86289" w:rsidRPr="00E605A3" w:rsidRDefault="00A86289" w:rsidP="00A86289">
            <w:pPr>
              <w:pStyle w:val="MRDefinition2"/>
              <w:numPr>
                <w:ilvl w:val="0"/>
                <w:numId w:val="42"/>
              </w:numPr>
              <w:spacing w:before="0"/>
              <w:rPr>
                <w:szCs w:val="24"/>
              </w:rPr>
            </w:pPr>
            <w:bookmarkStart w:id="1018" w:name="_Ref442453556"/>
            <w:r>
              <w:rPr>
                <w:szCs w:val="24"/>
              </w:rPr>
              <w:t>to the extent in force in the UK</w:t>
            </w:r>
            <w:r w:rsidR="00195DF7">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A86289" w:rsidRPr="00E605A3" w:rsidRDefault="00A86289" w:rsidP="00A86289">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18"/>
            <w:proofErr w:type="gramEnd"/>
          </w:p>
          <w:p w14:paraId="02E58CD9" w14:textId="77777777" w:rsidR="00A86289" w:rsidRPr="00E605A3" w:rsidRDefault="00A86289" w:rsidP="00A86289">
            <w:pPr>
              <w:pStyle w:val="MRDefinition2"/>
              <w:numPr>
                <w:ilvl w:val="0"/>
                <w:numId w:val="42"/>
              </w:numPr>
              <w:spacing w:before="0"/>
              <w:rPr>
                <w:szCs w:val="24"/>
              </w:rPr>
            </w:pPr>
            <w:bookmarkStart w:id="1019" w:name="_Ref442453557"/>
            <w:r w:rsidRPr="00E605A3">
              <w:rPr>
                <w:szCs w:val="24"/>
              </w:rPr>
              <w:t xml:space="preserve">requirements set by any regulatory body as applicable in England and </w:t>
            </w:r>
            <w:proofErr w:type="gramStart"/>
            <w:r w:rsidRPr="00E605A3">
              <w:rPr>
                <w:szCs w:val="24"/>
              </w:rPr>
              <w:t>Wales;</w:t>
            </w:r>
            <w:bookmarkEnd w:id="1019"/>
            <w:proofErr w:type="gramEnd"/>
          </w:p>
          <w:p w14:paraId="3B591F53" w14:textId="334C5FFF" w:rsidR="00A86289" w:rsidRPr="00E605A3" w:rsidRDefault="00A86289" w:rsidP="00A86289">
            <w:pPr>
              <w:pStyle w:val="MRDefinition2"/>
              <w:numPr>
                <w:ilvl w:val="0"/>
                <w:numId w:val="42"/>
              </w:numPr>
              <w:spacing w:before="0"/>
            </w:pPr>
            <w:bookmarkStart w:id="1020" w:name="_Ref442453558"/>
            <w:r>
              <w:t xml:space="preserve">any relevant code of practice as applicable in England and </w:t>
            </w:r>
            <w:proofErr w:type="gramStart"/>
            <w:r>
              <w:t>Wales</w:t>
            </w:r>
            <w:bookmarkEnd w:id="1020"/>
            <w:r>
              <w:t>;</w:t>
            </w:r>
            <w:proofErr w:type="gramEnd"/>
            <w:r>
              <w:t xml:space="preserve"> </w:t>
            </w:r>
          </w:p>
          <w:p w14:paraId="6513795C" w14:textId="3AFF0317" w:rsidR="000105BB" w:rsidRPr="00E605A3" w:rsidRDefault="00A86289" w:rsidP="000105BB">
            <w:pPr>
              <w:pStyle w:val="MRDefinition2"/>
              <w:numPr>
                <w:ilvl w:val="0"/>
                <w:numId w:val="42"/>
              </w:numPr>
              <w:spacing w:before="0"/>
            </w:pPr>
            <w:r>
              <w:t>any relevant collective agreement and/or international law provisions (to include, without limitation, as referred to in (a) to (f) above)</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7E30E115"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0105BB">
              <w:rPr>
                <w:rFonts w:eastAsia="MS Mincho" w:cs="Arial"/>
              </w:rPr>
              <w:t>the UK</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A86289" w:rsidRPr="00901161" w:rsidRDefault="00A86289" w:rsidP="00A86289">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A86289" w:rsidRPr="00901161" w:rsidRDefault="00A86289" w:rsidP="00A86289">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45F04CCD" w14:textId="31C779CC" w:rsidR="00A86289" w:rsidRPr="00357D46" w:rsidRDefault="00A86289" w:rsidP="00357D46">
            <w:pPr>
              <w:spacing w:after="0"/>
              <w:rPr>
                <w:rFonts w:eastAsia="MS Mincho"/>
              </w:rPr>
            </w:pPr>
            <w:r w:rsidRPr="4666E819">
              <w:rPr>
                <w:rFonts w:eastAsia="MS Mincho" w:cs="Arial"/>
              </w:rPr>
              <w:t>means:</w:t>
            </w:r>
            <w:r w:rsidR="00357D46">
              <w:rPr>
                <w:rFonts w:eastAsia="MS Mincho" w:cs="Arial"/>
              </w:rPr>
              <w:t xml:space="preserve"> </w:t>
            </w:r>
            <w:r w:rsidRPr="00357D46">
              <w:rPr>
                <w:rFonts w:eastAsia="MS Mincho"/>
              </w:rPr>
              <w:t>the marketing authorisation number as specified in Schedule 8 for Goods for use in the United Kingdom</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1F1A3BDC"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6" w:history="1">
              <w:r w:rsidRPr="0013705F">
                <w:rPr>
                  <w:rStyle w:val="Hyperlink"/>
                  <w:rFonts w:eastAsia="MS Mincho" w:cs="Arial"/>
                  <w:szCs w:val="24"/>
                </w:rPr>
                <w:t>www.modernslaveryhelpline.org</w:t>
              </w:r>
            </w:hyperlink>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w:t>
            </w:r>
            <w:r w:rsidRPr="00E605A3">
              <w:rPr>
                <w:rFonts w:eastAsia="MS Mincho"/>
                <w:szCs w:val="24"/>
              </w:rPr>
              <w:lastRenderedPageBreak/>
              <w:t xml:space="preserve">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lastRenderedPageBreak/>
              <w:t>“OMCL”</w:t>
            </w:r>
          </w:p>
        </w:tc>
        <w:tc>
          <w:tcPr>
            <w:tcW w:w="6384" w:type="dxa"/>
          </w:tcPr>
          <w:p w14:paraId="7AAD731A" w14:textId="558792FF"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p>
        </w:tc>
      </w:tr>
      <w:tr w:rsidR="00A86289" w:rsidRPr="00874810" w14:paraId="428F568C" w14:textId="77777777" w:rsidTr="4D317295">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06BEB04C" w:rsidR="00A86289" w:rsidRPr="00217398" w:rsidRDefault="00A86289" w:rsidP="00A86289">
            <w:pPr>
              <w:spacing w:after="0"/>
              <w:jc w:val="left"/>
              <w:rPr>
                <w:b/>
                <w:szCs w:val="24"/>
              </w:rPr>
            </w:pPr>
            <w:r w:rsidRPr="00217398">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5C7DFE78" w:rsidR="00A86289" w:rsidRPr="00217398" w:rsidRDefault="00A86289" w:rsidP="00A86289">
            <w:pPr>
              <w:pStyle w:val="OutlinePara"/>
              <w:spacing w:before="100" w:beforeAutospacing="1" w:after="100" w:afterAutospacing="1" w:line="240" w:lineRule="auto"/>
              <w:rPr>
                <w:rFonts w:ascii="Arial" w:hAnsi="Arial"/>
                <w:sz w:val="24"/>
                <w:szCs w:val="24"/>
              </w:rPr>
            </w:pPr>
            <w:r w:rsidRPr="00217398">
              <w:rPr>
                <w:rFonts w:ascii="Arial" w:hAnsi="Arial"/>
                <w:iCs/>
                <w:sz w:val="24"/>
                <w:szCs w:val="24"/>
              </w:rPr>
              <w:t xml:space="preserve">means any </w:t>
            </w:r>
            <w:proofErr w:type="gramStart"/>
            <w:r w:rsidRPr="00217398">
              <w:rPr>
                <w:rFonts w:ascii="Arial" w:hAnsi="Arial"/>
                <w:iCs/>
                <w:sz w:val="24"/>
                <w:szCs w:val="24"/>
              </w:rPr>
              <w:t>period of time</w:t>
            </w:r>
            <w:proofErr w:type="gramEnd"/>
            <w:r w:rsidRPr="00217398">
              <w:rPr>
                <w:rFonts w:ascii="Arial" w:hAnsi="Arial"/>
                <w:iCs/>
                <w:sz w:val="24"/>
                <w:szCs w:val="24"/>
              </w:rPr>
              <w:t xml:space="preserve"> in respect of which the ‘Pandemic Phase’ alert pursuant to the Revised WHO Classification System applies, or such other categorisation the World Health Organization may give to a pandemic from time to time</w:t>
            </w:r>
            <w:r w:rsidR="00217398">
              <w:rPr>
                <w:rFonts w:ascii="Arial" w:hAnsi="Arial"/>
                <w:iCs/>
                <w:sz w:val="24"/>
                <w:szCs w:val="24"/>
              </w:rPr>
              <w:t>;</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1" w:name="_Toc303948999"/>
            <w:bookmarkStart w:id="1022" w:name="_Toc303949759"/>
            <w:bookmarkStart w:id="1023" w:name="_Toc303950526"/>
            <w:bookmarkStart w:id="1024" w:name="_Toc303951306"/>
            <w:bookmarkStart w:id="1025" w:name="_Toc304135389"/>
            <w:r w:rsidRPr="00E605A3">
              <w:rPr>
                <w:rFonts w:cs="Arial"/>
                <w:szCs w:val="24"/>
              </w:rPr>
              <w:t>means the Authority or the Supplier as appropriate and Parties means both the Authority and the Supplier;</w:t>
            </w:r>
            <w:bookmarkEnd w:id="1021"/>
            <w:bookmarkEnd w:id="1022"/>
            <w:bookmarkEnd w:id="1023"/>
            <w:bookmarkEnd w:id="1024"/>
            <w:bookmarkEnd w:id="1025"/>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7F3AE39"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F0047C">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2047A691"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F0047C">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2F74FF44"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F0047C">
              <w:t>1.1</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402195EE"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F0047C">
              <w:rPr>
                <w:rFonts w:cs="Arial"/>
                <w:szCs w:val="24"/>
              </w:rPr>
              <w:t>1.12</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58CBA745"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357D46">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F1413A0"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F0047C">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lastRenderedPageBreak/>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3937B33B"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F0047C">
              <w:rPr>
                <w:rFonts w:cs="Arial"/>
                <w:szCs w:val="24"/>
              </w:rPr>
              <w:t>16.2</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41D0D63C"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F0047C">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68981789" w:rsidR="002C68DE" w:rsidRPr="00217398" w:rsidRDefault="002C68DE" w:rsidP="002C68DE">
            <w:pPr>
              <w:spacing w:after="0"/>
              <w:jc w:val="left"/>
              <w:rPr>
                <w:rFonts w:cs="Arial"/>
                <w:b/>
                <w:szCs w:val="24"/>
              </w:rPr>
            </w:pPr>
            <w:r w:rsidRPr="00217398">
              <w:rPr>
                <w:rFonts w:cs="Arial"/>
                <w:b/>
                <w:szCs w:val="24"/>
              </w:rPr>
              <w:t>“Returnable Units”</w:t>
            </w:r>
          </w:p>
        </w:tc>
        <w:tc>
          <w:tcPr>
            <w:tcW w:w="6384" w:type="dxa"/>
          </w:tcPr>
          <w:p w14:paraId="4E85F72D" w14:textId="3267DD3F" w:rsidR="002C68DE" w:rsidRPr="00217398" w:rsidRDefault="002C68DE" w:rsidP="002C68DE">
            <w:pPr>
              <w:jc w:val="left"/>
              <w:rPr>
                <w:rFonts w:cs="Arial"/>
                <w:szCs w:val="24"/>
              </w:rPr>
            </w:pPr>
            <w:r w:rsidRPr="00217398">
              <w:rPr>
                <w:rFonts w:cs="Arial"/>
                <w:szCs w:val="24"/>
              </w:rPr>
              <w:t xml:space="preserve">has the meaning given under Clause </w:t>
            </w:r>
            <w:r w:rsidRPr="00217398">
              <w:rPr>
                <w:rFonts w:cs="Arial"/>
                <w:szCs w:val="24"/>
              </w:rPr>
              <w:fldChar w:fldCharType="begin"/>
            </w:r>
            <w:r w:rsidRPr="00217398">
              <w:rPr>
                <w:rFonts w:cs="Arial"/>
                <w:szCs w:val="24"/>
              </w:rPr>
              <w:instrText xml:space="preserve"> REF _Ref53739604 \r \h  \* MERGEFORMAT </w:instrText>
            </w:r>
            <w:r w:rsidRPr="00217398">
              <w:rPr>
                <w:rFonts w:cs="Arial"/>
                <w:szCs w:val="24"/>
              </w:rPr>
            </w:r>
            <w:r w:rsidRPr="00217398">
              <w:rPr>
                <w:rFonts w:cs="Arial"/>
                <w:szCs w:val="24"/>
              </w:rPr>
              <w:fldChar w:fldCharType="separate"/>
            </w:r>
            <w:r w:rsidR="00F0047C">
              <w:rPr>
                <w:rFonts w:cs="Arial"/>
                <w:szCs w:val="24"/>
              </w:rPr>
              <w:t>7.13.2(d)</w:t>
            </w:r>
            <w:r w:rsidRPr="00217398">
              <w:rPr>
                <w:rFonts w:cs="Arial"/>
                <w:szCs w:val="24"/>
              </w:rPr>
              <w:fldChar w:fldCharType="end"/>
            </w:r>
            <w:r w:rsidRPr="00217398">
              <w:rPr>
                <w:rFonts w:cs="Arial"/>
                <w:szCs w:val="24"/>
              </w:rPr>
              <w:t xml:space="preserve"> of Schedule 2; </w:t>
            </w:r>
          </w:p>
        </w:tc>
      </w:tr>
      <w:tr w:rsidR="002C68DE" w:rsidRPr="00E605A3" w14:paraId="0340157E" w14:textId="77777777" w:rsidTr="4D317295">
        <w:tc>
          <w:tcPr>
            <w:tcW w:w="2632" w:type="dxa"/>
            <w:vAlign w:val="center"/>
          </w:tcPr>
          <w:p w14:paraId="1F191C0F" w14:textId="5B913239" w:rsidR="002C68DE" w:rsidRPr="00217398" w:rsidRDefault="002C68DE" w:rsidP="002C68DE">
            <w:pPr>
              <w:spacing w:after="0"/>
              <w:jc w:val="left"/>
              <w:rPr>
                <w:rFonts w:cs="Arial"/>
                <w:b/>
                <w:szCs w:val="24"/>
              </w:rPr>
            </w:pPr>
            <w:r w:rsidRPr="00217398">
              <w:rPr>
                <w:rFonts w:cs="Arial"/>
                <w:b/>
                <w:szCs w:val="24"/>
              </w:rPr>
              <w:t>“Sale or Return Products”</w:t>
            </w:r>
          </w:p>
        </w:tc>
        <w:tc>
          <w:tcPr>
            <w:tcW w:w="6384" w:type="dxa"/>
          </w:tcPr>
          <w:p w14:paraId="2156351B" w14:textId="625861C1" w:rsidR="002C68DE" w:rsidRPr="00217398" w:rsidRDefault="002C68DE" w:rsidP="002C68DE">
            <w:pPr>
              <w:spacing w:after="0"/>
              <w:jc w:val="left"/>
              <w:rPr>
                <w:rFonts w:cs="Arial"/>
                <w:szCs w:val="24"/>
              </w:rPr>
            </w:pPr>
            <w:r w:rsidRPr="00217398">
              <w:rPr>
                <w:rFonts w:cs="Arial"/>
                <w:szCs w:val="24"/>
              </w:rPr>
              <w:t xml:space="preserve">has the meaning given under Clause </w:t>
            </w:r>
            <w:r w:rsidRPr="00217398">
              <w:rPr>
                <w:rFonts w:cs="Arial"/>
                <w:szCs w:val="24"/>
              </w:rPr>
              <w:fldChar w:fldCharType="begin"/>
            </w:r>
            <w:r w:rsidRPr="00217398">
              <w:rPr>
                <w:rFonts w:cs="Arial"/>
                <w:szCs w:val="24"/>
              </w:rPr>
              <w:instrText xml:space="preserve"> REF _Ref53739594 \r \h  \* MERGEFORMAT </w:instrText>
            </w:r>
            <w:r w:rsidRPr="00217398">
              <w:rPr>
                <w:rFonts w:cs="Arial"/>
                <w:szCs w:val="24"/>
              </w:rPr>
            </w:r>
            <w:r w:rsidRPr="00217398">
              <w:rPr>
                <w:rFonts w:cs="Arial"/>
                <w:szCs w:val="24"/>
              </w:rPr>
              <w:fldChar w:fldCharType="separate"/>
            </w:r>
            <w:r w:rsidR="00F0047C">
              <w:rPr>
                <w:rFonts w:cs="Arial"/>
                <w:szCs w:val="24"/>
              </w:rPr>
              <w:t>7.13.2(a)</w:t>
            </w:r>
            <w:r w:rsidRPr="00217398">
              <w:rPr>
                <w:rFonts w:cs="Arial"/>
                <w:szCs w:val="24"/>
              </w:rPr>
              <w:fldChar w:fldCharType="end"/>
            </w:r>
            <w:r w:rsidRPr="00217398">
              <w:rPr>
                <w:rFonts w:cs="Arial"/>
                <w:szCs w:val="24"/>
              </w:rPr>
              <w:t xml:space="preserve"> of Schedule 2;</w:t>
            </w:r>
            <w:r w:rsidRPr="00217398">
              <w:rPr>
                <w:rFonts w:cs="Arial"/>
                <w:b/>
                <w:szCs w:val="24"/>
              </w:rPr>
              <w:t xml:space="preserve"> </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0FC79B21"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as applicable</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82987D1" w:rsidR="002C68DE" w:rsidRPr="00E605A3" w:rsidRDefault="24384F31" w:rsidP="002C68DE">
            <w:pPr>
              <w:spacing w:after="0"/>
              <w:rPr>
                <w:rFonts w:cs="Arial"/>
              </w:rPr>
            </w:pPr>
            <w:r w:rsidRPr="4D317295">
              <w:rPr>
                <w:rFonts w:cs="Arial"/>
              </w:rPr>
              <w:t>as set out in the Key Provisions</w:t>
            </w:r>
            <w:r w:rsidR="00DD7BCF">
              <w:rPr>
                <w:rFonts w:cs="Arial"/>
              </w:rPr>
              <w:t xml:space="preserve"> of Schedule 1.</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029DE37B"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3A0E14">
              <w:rPr>
                <w:rFonts w:cs="Arial"/>
                <w:szCs w:val="24"/>
              </w:rPr>
              <w:t>9.6</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2CC94B1B"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F0047C">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lastRenderedPageBreak/>
              <w:t>“Third Party Supplier Agreement”</w:t>
            </w:r>
          </w:p>
        </w:tc>
        <w:tc>
          <w:tcPr>
            <w:tcW w:w="6384" w:type="dxa"/>
            <w:vAlign w:val="center"/>
          </w:tcPr>
          <w:p w14:paraId="42B6079A" w14:textId="2A422D8D"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F0047C">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4DCA36C"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 xml:space="preserve">livered during </w:t>
            </w:r>
            <w:r w:rsidRPr="008749B5">
              <w:rPr>
                <w:rFonts w:cs="Arial"/>
                <w:szCs w:val="24"/>
              </w:rPr>
              <w:t>the Term.</w:t>
            </w:r>
          </w:p>
        </w:tc>
      </w:tr>
    </w:tbl>
    <w:p w14:paraId="6CD27604" w14:textId="614636D1" w:rsidR="000B6F27" w:rsidRDefault="000B6F27" w:rsidP="001E7ECA">
      <w:pPr>
        <w:pStyle w:val="General2"/>
      </w:pPr>
      <w:bookmarkStart w:id="1026" w:name="_Ref442453560"/>
      <w:r>
        <w:t>References to any Law shall be deemed to include a reference to that Law as amended, extended, consolidated, re-enacted, restated, implemented or transposed from time to time</w:t>
      </w:r>
      <w:bookmarkEnd w:id="1026"/>
      <w:r>
        <w:t>.</w:t>
      </w:r>
    </w:p>
    <w:p w14:paraId="26562D60" w14:textId="1D34416B" w:rsidR="00D75B4A" w:rsidRDefault="00E706A5" w:rsidP="00D75B4A">
      <w:pPr>
        <w:pStyle w:val="General2"/>
      </w:pPr>
      <w:bookmarkStart w:id="1027" w:name="_Ref89281749"/>
      <w:r>
        <w:t>A r</w:t>
      </w:r>
      <w:r w:rsidR="00D75B4A">
        <w:t>eference in this Contract which immediately before Exit Day was a reference to (as it has effect from time to time):</w:t>
      </w:r>
      <w:bookmarkEnd w:id="1027"/>
      <w:r w:rsidR="00D75B4A">
        <w:t xml:space="preserve"> </w:t>
      </w:r>
    </w:p>
    <w:p w14:paraId="531770D9" w14:textId="77777777" w:rsidR="00D75B4A" w:rsidRDefault="00D75B4A" w:rsidP="00266BF7">
      <w:pPr>
        <w:pStyle w:val="General3"/>
      </w:pPr>
      <w:bookmarkStart w:id="1028"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28"/>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29" w:name="_Toc303949003"/>
      <w:bookmarkStart w:id="1030" w:name="_Toc303949763"/>
      <w:bookmarkStart w:id="1031" w:name="_Toc303950530"/>
      <w:bookmarkStart w:id="1032" w:name="_Toc303951310"/>
      <w:bookmarkStart w:id="1033"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29"/>
      <w:bookmarkEnd w:id="1030"/>
      <w:bookmarkEnd w:id="1031"/>
      <w:bookmarkEnd w:id="1032"/>
      <w:bookmarkEnd w:id="1033"/>
    </w:p>
    <w:p w14:paraId="4BBF8CAD" w14:textId="77777777" w:rsidR="000B6F27" w:rsidRPr="00E605A3" w:rsidRDefault="000B6F27" w:rsidP="001E7ECA">
      <w:pPr>
        <w:pStyle w:val="General2"/>
      </w:pPr>
      <w:bookmarkStart w:id="1034" w:name="_Toc303949004"/>
      <w:bookmarkStart w:id="1035" w:name="_Toc303949764"/>
      <w:bookmarkStart w:id="1036" w:name="_Toc303950531"/>
      <w:bookmarkStart w:id="1037" w:name="_Toc303951311"/>
      <w:bookmarkStart w:id="1038" w:name="_Toc304135394"/>
      <w:r>
        <w:t>References in this Contract to a “Schedule”, “Appendix”, “Paragraph” or to a “Clause” are to schedules, appendices, paragraphs and clauses of this Contract.</w:t>
      </w:r>
      <w:bookmarkEnd w:id="1034"/>
      <w:bookmarkEnd w:id="1035"/>
      <w:bookmarkEnd w:id="1036"/>
      <w:bookmarkEnd w:id="1037"/>
      <w:bookmarkEnd w:id="1038"/>
    </w:p>
    <w:p w14:paraId="0111DBCA" w14:textId="0BA21005" w:rsidR="00D46D5E" w:rsidRPr="00E605A3" w:rsidRDefault="000B6F27" w:rsidP="001E7ECA">
      <w:pPr>
        <w:pStyle w:val="General2"/>
      </w:pPr>
      <w:bookmarkStart w:id="1039" w:name="_Toc303949007"/>
      <w:bookmarkStart w:id="1040" w:name="_Toc303949767"/>
      <w:bookmarkStart w:id="1041" w:name="_Toc303950534"/>
      <w:bookmarkStart w:id="1042" w:name="_Toc303951314"/>
      <w:bookmarkStart w:id="1043" w:name="_Toc304135397"/>
      <w:r w:rsidRPr="00E605A3">
        <w:t>References in this Contract to a day or to the calculation of time frames are references to a calendar day unless expressly specified as a Business Day.</w:t>
      </w:r>
    </w:p>
    <w:p w14:paraId="14A685FA" w14:textId="1D08C4CC"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F0047C">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39"/>
      <w:bookmarkEnd w:id="1040"/>
      <w:bookmarkEnd w:id="1041"/>
      <w:bookmarkEnd w:id="1042"/>
      <w:bookmarkEnd w:id="1043"/>
      <w:r w:rsidRPr="00E605A3">
        <w:t xml:space="preserve"> </w:t>
      </w:r>
      <w:bookmarkStart w:id="1044" w:name="_Toc303949001"/>
      <w:bookmarkStart w:id="1045" w:name="_Toc303949761"/>
      <w:bookmarkStart w:id="1046" w:name="_Toc303950528"/>
      <w:bookmarkStart w:id="1047" w:name="_Toc303951308"/>
      <w:bookmarkStart w:id="1048" w:name="_Toc304135391"/>
    </w:p>
    <w:p w14:paraId="54AD140B" w14:textId="77777777" w:rsidR="000B6F27" w:rsidRPr="00E605A3" w:rsidRDefault="000B6F27" w:rsidP="001E7ECA">
      <w:pPr>
        <w:pStyle w:val="General2"/>
      </w:pPr>
      <w:r w:rsidRPr="00E605A3">
        <w:t>Words denoting the singular shall include the plural and vice versa.</w:t>
      </w:r>
      <w:bookmarkEnd w:id="1044"/>
      <w:bookmarkEnd w:id="1045"/>
      <w:bookmarkEnd w:id="1046"/>
      <w:bookmarkEnd w:id="1047"/>
      <w:bookmarkEnd w:id="1048"/>
    </w:p>
    <w:p w14:paraId="0EE6C0C4" w14:textId="77777777" w:rsidR="000B6F27" w:rsidRPr="00E605A3" w:rsidRDefault="000B6F27" w:rsidP="001E7ECA">
      <w:pPr>
        <w:pStyle w:val="General2"/>
      </w:pPr>
      <w:bookmarkStart w:id="1049"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w:t>
      </w:r>
      <w:r w:rsidRPr="00E605A3">
        <w:lastRenderedPageBreak/>
        <w:t xml:space="preserve">meaning where they are followed by examples intended to be included within the general words. </w:t>
      </w:r>
    </w:p>
    <w:bookmarkEnd w:id="1049"/>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0"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50"/>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51" w:name="_Ref318700713"/>
      <w:r>
        <w:t>ed in such Schedule or document.</w:t>
      </w:r>
      <w:bookmarkEnd w:id="1051"/>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40CF9BFA" w14:textId="77777777" w:rsidR="001A5B84" w:rsidRDefault="004035BE" w:rsidP="004035BE">
      <w:pPr>
        <w:jc w:val="center"/>
        <w:rPr>
          <w:b/>
          <w:u w:val="single"/>
        </w:rPr>
      </w:pPr>
      <w:r w:rsidRPr="004035BE">
        <w:rPr>
          <w:b/>
          <w:u w:val="single"/>
        </w:rPr>
        <w:lastRenderedPageBreak/>
        <w:t>Schedule 5</w:t>
      </w:r>
    </w:p>
    <w:p w14:paraId="7F0A3E19" w14:textId="0923E332" w:rsidR="000B6F27" w:rsidRPr="00E605A3" w:rsidRDefault="00DE4676" w:rsidP="004035BE">
      <w:pPr>
        <w:jc w:val="center"/>
        <w:rPr>
          <w:b/>
        </w:rPr>
      </w:pPr>
      <w:r>
        <w:rPr>
          <w:b/>
        </w:rPr>
        <w:t>Specification</w:t>
      </w:r>
    </w:p>
    <w:p w14:paraId="08070001" w14:textId="5752982A" w:rsidR="000F2666" w:rsidRPr="00F07B49" w:rsidRDefault="000F2666" w:rsidP="00F07B49">
      <w:pPr>
        <w:pStyle w:val="ListParagraph"/>
        <w:numPr>
          <w:ilvl w:val="0"/>
          <w:numId w:val="76"/>
        </w:numPr>
        <w:jc w:val="left"/>
        <w:rPr>
          <w:rFonts w:cs="Times New Roman"/>
          <w:b/>
        </w:rPr>
      </w:pPr>
      <w:bookmarkStart w:id="1052" w:name="_Ref318705450"/>
      <w:r w:rsidRPr="00F07B49">
        <w:rPr>
          <w:rFonts w:cs="Times New Roman"/>
          <w:b/>
        </w:rPr>
        <w:t xml:space="preserve">Introduction </w:t>
      </w:r>
      <w:r w:rsidR="00A901A5">
        <w:rPr>
          <w:rFonts w:cs="Times New Roman"/>
          <w:b/>
        </w:rPr>
        <w:br/>
      </w:r>
    </w:p>
    <w:p w14:paraId="0F97D379" w14:textId="75E1B386" w:rsidR="000F2666" w:rsidRDefault="000F2666"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The Contract</w:t>
      </w:r>
      <w:r w:rsidR="00A901A5">
        <w:rPr>
          <w:rFonts w:eastAsia="Arial"/>
          <w:bCs/>
        </w:rPr>
        <w:t xml:space="preserve"> is</w:t>
      </w:r>
      <w:r w:rsidRPr="00F07B49">
        <w:rPr>
          <w:rFonts w:eastAsia="Arial"/>
          <w:bCs/>
        </w:rPr>
        <w:t xml:space="preserve"> for the supply of </w:t>
      </w:r>
      <w:r w:rsidR="00B6756A" w:rsidRPr="00F07B49">
        <w:rPr>
          <w:rFonts w:eastAsia="Arial"/>
          <w:bCs/>
        </w:rPr>
        <w:t>Goods</w:t>
      </w:r>
      <w:r w:rsidRPr="00F07B49">
        <w:rPr>
          <w:rFonts w:eastAsia="Arial"/>
          <w:bCs/>
        </w:rPr>
        <w:t xml:space="preserve"> which will be purchased, stored centrally and distributed by the Authority primarily in support of </w:t>
      </w:r>
      <w:proofErr w:type="gramStart"/>
      <w:r w:rsidRPr="00F07B49">
        <w:rPr>
          <w:rFonts w:eastAsia="Arial"/>
          <w:bCs/>
        </w:rPr>
        <w:t xml:space="preserve">UK </w:t>
      </w:r>
      <w:r w:rsidR="0038292D" w:rsidRPr="00F07B49">
        <w:rPr>
          <w:rFonts w:eastAsia="Arial"/>
          <w:bCs/>
        </w:rPr>
        <w:t xml:space="preserve"> </w:t>
      </w:r>
      <w:r w:rsidRPr="00F07B49">
        <w:rPr>
          <w:rFonts w:eastAsia="Arial"/>
          <w:bCs/>
        </w:rPr>
        <w:t>immunisation</w:t>
      </w:r>
      <w:proofErr w:type="gramEnd"/>
      <w:r w:rsidRPr="00F07B49">
        <w:rPr>
          <w:rFonts w:eastAsia="Arial"/>
          <w:bCs/>
        </w:rPr>
        <w:t xml:space="preserve"> programmes. The storage and distribution of the procured </w:t>
      </w:r>
      <w:r w:rsidR="009745E6" w:rsidRPr="00F07B49">
        <w:rPr>
          <w:rFonts w:eastAsia="Arial"/>
          <w:bCs/>
        </w:rPr>
        <w:t>Goods</w:t>
      </w:r>
      <w:r w:rsidRPr="00F07B49">
        <w:rPr>
          <w:rFonts w:eastAsia="Arial"/>
          <w:bCs/>
        </w:rPr>
        <w:t xml:space="preserve"> following </w:t>
      </w:r>
      <w:r w:rsidR="009745E6" w:rsidRPr="00F07B49">
        <w:rPr>
          <w:rFonts w:eastAsia="Arial"/>
          <w:bCs/>
        </w:rPr>
        <w:t>D</w:t>
      </w:r>
      <w:r w:rsidRPr="00F07B49">
        <w:rPr>
          <w:rFonts w:eastAsia="Arial"/>
          <w:bCs/>
        </w:rPr>
        <w:t xml:space="preserve">elivery to the Authority are out of scope of this </w:t>
      </w:r>
      <w:r w:rsidR="009745E6" w:rsidRPr="00F07B49">
        <w:rPr>
          <w:rFonts w:eastAsia="Arial"/>
          <w:bCs/>
        </w:rPr>
        <w:t>Contract</w:t>
      </w:r>
      <w:r w:rsidRPr="00F07B49">
        <w:rPr>
          <w:rFonts w:eastAsia="Arial"/>
          <w:bCs/>
        </w:rPr>
        <w:t>.</w:t>
      </w:r>
    </w:p>
    <w:p w14:paraId="2E472C77"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4E9889C5" w14:textId="0C844F58" w:rsidR="000F2666" w:rsidRDefault="000F2666" w:rsidP="00F07B49">
      <w:pPr>
        <w:pStyle w:val="ListParagraph"/>
        <w:numPr>
          <w:ilvl w:val="1"/>
          <w:numId w:val="76"/>
        </w:numPr>
        <w:tabs>
          <w:tab w:val="left" w:pos="993"/>
        </w:tabs>
        <w:autoSpaceDE w:val="0"/>
        <w:autoSpaceDN w:val="0"/>
        <w:adjustRightInd w:val="0"/>
        <w:spacing w:after="120"/>
        <w:outlineLvl w:val="1"/>
        <w:rPr>
          <w:rFonts w:eastAsia="Arial"/>
          <w:bCs/>
          <w:lang w:val="en"/>
        </w:rPr>
      </w:pPr>
      <w:r w:rsidRPr="00F07B49">
        <w:rPr>
          <w:rFonts w:eastAsia="Arial"/>
          <w:bCs/>
        </w:rPr>
        <w:t xml:space="preserve">The </w:t>
      </w:r>
      <w:r w:rsidR="00D14AE5" w:rsidRPr="00F07B49">
        <w:rPr>
          <w:rFonts w:eastAsia="Arial"/>
          <w:bCs/>
          <w:lang w:val="en"/>
        </w:rPr>
        <w:t>Goods are</w:t>
      </w:r>
      <w:r w:rsidRPr="00F07B49">
        <w:rPr>
          <w:rFonts w:eastAsia="Arial"/>
          <w:bCs/>
          <w:lang w:val="en"/>
        </w:rPr>
        <w:t xml:space="preserve"> primarily intended for administration to adolescents but may be used </w:t>
      </w:r>
      <w:r w:rsidR="00064CBE" w:rsidRPr="00F07B49">
        <w:rPr>
          <w:rFonts w:eastAsia="Arial"/>
          <w:bCs/>
          <w:lang w:val="en"/>
        </w:rPr>
        <w:t xml:space="preserve">by the Authority, </w:t>
      </w:r>
      <w:r w:rsidRPr="00F07B49">
        <w:rPr>
          <w:rFonts w:eastAsia="Arial"/>
          <w:bCs/>
          <w:lang w:val="en"/>
        </w:rPr>
        <w:t xml:space="preserve">for other groups of patients. The Authority also reserves the right to supply the </w:t>
      </w:r>
      <w:r w:rsidR="009745E6" w:rsidRPr="00F07B49">
        <w:rPr>
          <w:rFonts w:eastAsia="Arial"/>
          <w:bCs/>
          <w:lang w:val="en"/>
        </w:rPr>
        <w:t>Goods</w:t>
      </w:r>
      <w:r w:rsidRPr="00F07B49">
        <w:rPr>
          <w:rFonts w:eastAsia="Arial"/>
          <w:bCs/>
          <w:lang w:val="en"/>
        </w:rPr>
        <w:t xml:space="preserve"> into the NHS, primary or secondary care, for any other purpose.  </w:t>
      </w:r>
    </w:p>
    <w:p w14:paraId="08E09DAF" w14:textId="77777777" w:rsidR="00F07B49" w:rsidRPr="00F07B49" w:rsidRDefault="00F07B49" w:rsidP="00F07B49">
      <w:pPr>
        <w:pStyle w:val="ListParagraph"/>
        <w:rPr>
          <w:rFonts w:eastAsia="Arial"/>
          <w:bCs/>
          <w:lang w:val="en"/>
        </w:rPr>
      </w:pPr>
    </w:p>
    <w:p w14:paraId="2BF57311" w14:textId="29A3B295" w:rsidR="005A3FCF" w:rsidRPr="00F07B49" w:rsidRDefault="005A3FCF" w:rsidP="00F07B49">
      <w:pPr>
        <w:pStyle w:val="ListParagraph"/>
        <w:numPr>
          <w:ilvl w:val="0"/>
          <w:numId w:val="76"/>
        </w:numPr>
        <w:jc w:val="left"/>
        <w:rPr>
          <w:rFonts w:cs="Times New Roman"/>
          <w:b/>
          <w:sz w:val="22"/>
          <w:szCs w:val="20"/>
        </w:rPr>
      </w:pPr>
      <w:proofErr w:type="gramStart"/>
      <w:r w:rsidRPr="00F07B49">
        <w:rPr>
          <w:rFonts w:cs="Times New Roman"/>
          <w:b/>
        </w:rPr>
        <w:t>Product  -</w:t>
      </w:r>
      <w:proofErr w:type="gramEnd"/>
      <w:r w:rsidRPr="00F07B49">
        <w:rPr>
          <w:rFonts w:cs="Times New Roman"/>
          <w:b/>
        </w:rPr>
        <w:t xml:space="preserve"> Human papillomavirus vaccine</w:t>
      </w:r>
      <w:r w:rsidR="00D41FF8">
        <w:rPr>
          <w:rFonts w:cs="Times New Roman"/>
          <w:b/>
        </w:rPr>
        <w:br/>
      </w:r>
    </w:p>
    <w:p w14:paraId="024C2F44" w14:textId="5C5D5CFC" w:rsidR="005A3FCF"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bookmarkStart w:id="1053" w:name="_Ref170980883"/>
      <w:r w:rsidRPr="00F07B49">
        <w:rPr>
          <w:rFonts w:eastAsia="Arial"/>
          <w:bCs/>
        </w:rPr>
        <w:t xml:space="preserve">The </w:t>
      </w:r>
      <w:r w:rsidR="00D14AE5" w:rsidRPr="00F07B49">
        <w:rPr>
          <w:rFonts w:eastAsia="Arial"/>
          <w:bCs/>
        </w:rPr>
        <w:t>Goods</w:t>
      </w:r>
      <w:r w:rsidRPr="00F07B49">
        <w:rPr>
          <w:rFonts w:eastAsia="Arial"/>
          <w:bCs/>
        </w:rPr>
        <w:t xml:space="preserve"> must be subject to a Marketing Authorisation which must cover its use in the UK to protect against disease caused by HPV strains 6, 11, 16, 18, 31, 33, 45, 52 and 58.</w:t>
      </w:r>
      <w:bookmarkEnd w:id="1053"/>
    </w:p>
    <w:p w14:paraId="58D3429C"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1F6C3753" w14:textId="6AB739B8" w:rsidR="00F07B49"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w:t>
      </w:r>
      <w:r w:rsidR="00D14AE5" w:rsidRPr="00F07B49">
        <w:rPr>
          <w:rFonts w:eastAsia="Arial"/>
          <w:bCs/>
        </w:rPr>
        <w:t>Goods</w:t>
      </w:r>
      <w:r w:rsidRPr="00F07B49">
        <w:rPr>
          <w:rFonts w:eastAsia="Arial"/>
          <w:bCs/>
        </w:rPr>
        <w:t xml:space="preserve"> must be indicated for the prevention of high grade cervical intraepithelial neoplasia (CIN grades 2 and 3) and cervical cancer causally related to the human papillomavirus types listed in paragraph </w:t>
      </w:r>
      <w:r w:rsidR="00310C87">
        <w:rPr>
          <w:rFonts w:eastAsia="Arial"/>
          <w:bCs/>
        </w:rPr>
        <w:fldChar w:fldCharType="begin"/>
      </w:r>
      <w:r w:rsidR="00310C87">
        <w:rPr>
          <w:rFonts w:eastAsia="Arial"/>
          <w:bCs/>
        </w:rPr>
        <w:instrText xml:space="preserve"> REF _Ref170980883 \r \h </w:instrText>
      </w:r>
      <w:r w:rsidR="00310C87">
        <w:rPr>
          <w:rFonts w:eastAsia="Arial"/>
          <w:bCs/>
        </w:rPr>
      </w:r>
      <w:r w:rsidR="00310C87">
        <w:rPr>
          <w:rFonts w:eastAsia="Arial"/>
          <w:bCs/>
        </w:rPr>
        <w:fldChar w:fldCharType="separate"/>
      </w:r>
      <w:r w:rsidR="00F0047C">
        <w:rPr>
          <w:rFonts w:eastAsia="Arial"/>
          <w:bCs/>
        </w:rPr>
        <w:t>2.1</w:t>
      </w:r>
      <w:r w:rsidR="00310C87">
        <w:rPr>
          <w:rFonts w:eastAsia="Arial"/>
          <w:bCs/>
        </w:rPr>
        <w:fldChar w:fldCharType="end"/>
      </w:r>
      <w:r w:rsidRPr="00F07B49">
        <w:rPr>
          <w:rFonts w:eastAsia="Arial"/>
          <w:bCs/>
        </w:rPr>
        <w:t xml:space="preserve"> above</w:t>
      </w:r>
      <w:r w:rsidR="00F07B49">
        <w:rPr>
          <w:rFonts w:eastAsia="Arial"/>
          <w:bCs/>
        </w:rPr>
        <w:t>.</w:t>
      </w:r>
    </w:p>
    <w:p w14:paraId="3601BDD9" w14:textId="77777777" w:rsidR="00F07B49" w:rsidRPr="00F07B49" w:rsidRDefault="00F07B49" w:rsidP="00F07B49">
      <w:pPr>
        <w:pStyle w:val="ListParagraph"/>
        <w:rPr>
          <w:rFonts w:eastAsia="Arial"/>
          <w:bCs/>
        </w:rPr>
      </w:pPr>
    </w:p>
    <w:p w14:paraId="4C04C743" w14:textId="77777777" w:rsidR="00F07B49"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w:t>
      </w:r>
      <w:r w:rsidR="00D14AE5" w:rsidRPr="00F07B49">
        <w:rPr>
          <w:rFonts w:eastAsia="Arial"/>
          <w:bCs/>
        </w:rPr>
        <w:t>Goods</w:t>
      </w:r>
      <w:r w:rsidRPr="00F07B49">
        <w:rPr>
          <w:rFonts w:eastAsia="Arial"/>
          <w:bCs/>
        </w:rPr>
        <w:t xml:space="preserve"> must be indicated for the prevention of Genital warts (</w:t>
      </w:r>
      <w:r w:rsidRPr="00F07B49">
        <w:rPr>
          <w:rFonts w:eastAsia="Arial"/>
          <w:bCs/>
          <w:i/>
          <w:iCs/>
        </w:rPr>
        <w:t>Condyloma acuminata</w:t>
      </w:r>
      <w:r w:rsidRPr="00F07B49">
        <w:rPr>
          <w:rFonts w:eastAsia="Arial"/>
          <w:bCs/>
        </w:rPr>
        <w:t>) caused by human papillomavirus infection.</w:t>
      </w:r>
    </w:p>
    <w:p w14:paraId="771C41BC" w14:textId="22FC819A" w:rsidR="005A3FCF" w:rsidRPr="00F07B49" w:rsidRDefault="005A3FCF" w:rsidP="00F07B49">
      <w:pPr>
        <w:pStyle w:val="ListParagraph"/>
        <w:tabs>
          <w:tab w:val="left" w:pos="993"/>
        </w:tabs>
        <w:autoSpaceDE w:val="0"/>
        <w:autoSpaceDN w:val="0"/>
        <w:adjustRightInd w:val="0"/>
        <w:spacing w:after="120"/>
        <w:ind w:left="792"/>
        <w:outlineLvl w:val="1"/>
        <w:rPr>
          <w:rFonts w:eastAsia="Arial"/>
          <w:bCs/>
        </w:rPr>
      </w:pPr>
      <w:r w:rsidRPr="00F07B49">
        <w:rPr>
          <w:rFonts w:eastAsia="Arial"/>
          <w:bCs/>
        </w:rPr>
        <w:t xml:space="preserve"> </w:t>
      </w:r>
    </w:p>
    <w:p w14:paraId="1212B9C4" w14:textId="0957B8D5" w:rsidR="005A3FCF"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w:t>
      </w:r>
      <w:r w:rsidR="00D14AE5" w:rsidRPr="00F07B49">
        <w:rPr>
          <w:rFonts w:eastAsia="Arial"/>
          <w:bCs/>
        </w:rPr>
        <w:t>Goods</w:t>
      </w:r>
      <w:r w:rsidRPr="00F07B49">
        <w:rPr>
          <w:rFonts w:eastAsia="Arial"/>
          <w:bCs/>
        </w:rPr>
        <w:t xml:space="preserve"> must be licensed for administration to children from 12 years of age</w:t>
      </w:r>
      <w:r w:rsidR="00F07B49">
        <w:rPr>
          <w:rFonts w:eastAsia="Arial"/>
          <w:bCs/>
        </w:rPr>
        <w:t>.</w:t>
      </w:r>
    </w:p>
    <w:p w14:paraId="321BD844" w14:textId="77777777" w:rsidR="00F07B49" w:rsidRPr="00F07B49" w:rsidRDefault="00F07B49" w:rsidP="00F07B49">
      <w:pPr>
        <w:pStyle w:val="ListParagraph"/>
        <w:rPr>
          <w:rFonts w:eastAsia="Arial"/>
          <w:bCs/>
        </w:rPr>
      </w:pPr>
    </w:p>
    <w:p w14:paraId="736D6067" w14:textId="1BC74A7E" w:rsidR="005A3FCF"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The recommended dosing schedule in the Summary of Product Characteristics must be no more than 2 doses for individuals under 14 years of age, and no more than three doses for individuals 14 years or older.</w:t>
      </w:r>
    </w:p>
    <w:p w14:paraId="5B278CB7"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58DFED1F" w14:textId="7D6D2224" w:rsidR="00F07B49"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w:t>
      </w:r>
      <w:r w:rsidR="00D14AE5" w:rsidRPr="00F07B49">
        <w:rPr>
          <w:rFonts w:eastAsia="Arial"/>
          <w:bCs/>
        </w:rPr>
        <w:t>Goods</w:t>
      </w:r>
      <w:r w:rsidRPr="00F07B49">
        <w:rPr>
          <w:rFonts w:eastAsia="Arial"/>
          <w:bCs/>
        </w:rPr>
        <w:t xml:space="preserve"> must be supplied as a suspension for injection in a pre-filled syringe.</w:t>
      </w:r>
    </w:p>
    <w:p w14:paraId="149415AB"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2C23CA69" w14:textId="10AC1FB3" w:rsidR="005A3FCF" w:rsidRPr="00F07B49" w:rsidRDefault="005A3FCF"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w:t>
      </w:r>
      <w:r w:rsidR="00D14AE5" w:rsidRPr="00F07B49">
        <w:rPr>
          <w:rFonts w:eastAsia="Arial"/>
          <w:bCs/>
        </w:rPr>
        <w:t>Goods</w:t>
      </w:r>
      <w:r w:rsidRPr="00F07B49">
        <w:rPr>
          <w:rFonts w:eastAsia="Arial"/>
          <w:bCs/>
        </w:rPr>
        <w:t xml:space="preserve"> must be manufactured, stored and/or distributed using reasonable skill and care and in accordance with Good Industry Practice and Good Manufacturing Practice, including but not limited to ensuring the </w:t>
      </w:r>
      <w:r w:rsidR="0041135C" w:rsidRPr="00F07B49">
        <w:rPr>
          <w:rFonts w:eastAsia="Arial"/>
          <w:bCs/>
        </w:rPr>
        <w:t>Goods</w:t>
      </w:r>
      <w:r w:rsidRPr="00F07B49">
        <w:rPr>
          <w:rFonts w:eastAsia="Arial"/>
          <w:bCs/>
        </w:rPr>
        <w:t xml:space="preserve"> are not </w:t>
      </w:r>
      <w:proofErr w:type="gramStart"/>
      <w:r w:rsidRPr="00F07B49">
        <w:rPr>
          <w:rFonts w:eastAsia="Arial"/>
          <w:bCs/>
        </w:rPr>
        <w:t>exposed to temperatures outside of 2 - 8 degrees centigrade at all times</w:t>
      </w:r>
      <w:proofErr w:type="gramEnd"/>
      <w:r w:rsidRPr="00F07B49">
        <w:rPr>
          <w:rFonts w:eastAsia="Arial"/>
          <w:bCs/>
        </w:rPr>
        <w:t>.</w:t>
      </w:r>
    </w:p>
    <w:p w14:paraId="7BF27B67" w14:textId="77777777" w:rsidR="005A3FCF" w:rsidRPr="005A3FCF" w:rsidRDefault="005A3FCF" w:rsidP="0061576B">
      <w:pPr>
        <w:numPr>
          <w:ilvl w:val="1"/>
          <w:numId w:val="0"/>
        </w:numPr>
        <w:tabs>
          <w:tab w:val="left" w:pos="993"/>
        </w:tabs>
        <w:autoSpaceDE w:val="0"/>
        <w:autoSpaceDN w:val="0"/>
        <w:adjustRightInd w:val="0"/>
        <w:spacing w:before="120" w:after="120"/>
        <w:outlineLvl w:val="1"/>
        <w:rPr>
          <w:rFonts w:eastAsia="Arial" w:cs="Arial"/>
          <w:bCs/>
          <w:szCs w:val="24"/>
          <w:lang w:eastAsia="en-GB"/>
        </w:rPr>
      </w:pPr>
    </w:p>
    <w:p w14:paraId="6FA28BBD" w14:textId="1D8929FF" w:rsidR="00124252" w:rsidRPr="00F07B49" w:rsidRDefault="00124252" w:rsidP="00F07B49">
      <w:pPr>
        <w:pStyle w:val="ListParagraph"/>
        <w:numPr>
          <w:ilvl w:val="0"/>
          <w:numId w:val="76"/>
        </w:numPr>
        <w:jc w:val="left"/>
        <w:rPr>
          <w:rFonts w:cs="Times New Roman"/>
          <w:b/>
        </w:rPr>
      </w:pPr>
      <w:r w:rsidRPr="00F07B49">
        <w:rPr>
          <w:rFonts w:cs="Times New Roman"/>
          <w:b/>
        </w:rPr>
        <w:t xml:space="preserve">Volume required </w:t>
      </w:r>
      <w:r w:rsidR="00310C87">
        <w:rPr>
          <w:rFonts w:cs="Times New Roman"/>
          <w:b/>
        </w:rPr>
        <w:br/>
      </w:r>
    </w:p>
    <w:p w14:paraId="49D7D42F" w14:textId="5A31AD22" w:rsidR="00124252" w:rsidRPr="00F07B49" w:rsidRDefault="00F07B49"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A total of </w:t>
      </w:r>
      <w:r w:rsidR="00B62108" w:rsidRPr="009E16AF">
        <w:rPr>
          <w:rStyle w:val="normaltextrun"/>
          <w:color w:val="FFFFFF"/>
          <w:highlight w:val="black"/>
          <w:bdr w:val="none" w:sz="0" w:space="0" w:color="auto" w:frame="1"/>
        </w:rPr>
        <w:t xml:space="preserve">Redacted under Section 43(2), commercial </w:t>
      </w:r>
      <w:proofErr w:type="gramStart"/>
      <w:r w:rsidR="00B62108" w:rsidRPr="009E16AF">
        <w:rPr>
          <w:rStyle w:val="normaltextrun"/>
          <w:color w:val="FFFFFF"/>
          <w:highlight w:val="black"/>
          <w:bdr w:val="none" w:sz="0" w:space="0" w:color="auto" w:frame="1"/>
        </w:rPr>
        <w:t>interests</w:t>
      </w:r>
      <w:proofErr w:type="gramEnd"/>
      <w:r w:rsidR="00B62108" w:rsidRPr="00F07B49">
        <w:rPr>
          <w:rFonts w:eastAsia="Arial"/>
          <w:bCs/>
        </w:rPr>
        <w:t xml:space="preserve"> </w:t>
      </w:r>
      <w:r w:rsidR="00124252" w:rsidRPr="00F07B49">
        <w:rPr>
          <w:rFonts w:eastAsia="Arial"/>
          <w:bCs/>
        </w:rPr>
        <w:t xml:space="preserve">doses </w:t>
      </w:r>
      <w:r w:rsidRPr="00F07B49">
        <w:rPr>
          <w:rFonts w:eastAsia="Arial"/>
          <w:bCs/>
        </w:rPr>
        <w:t>to</w:t>
      </w:r>
      <w:r w:rsidR="00087770" w:rsidRPr="00F07B49">
        <w:rPr>
          <w:rFonts w:eastAsia="Arial"/>
          <w:bCs/>
        </w:rPr>
        <w:t xml:space="preserve"> be</w:t>
      </w:r>
      <w:r w:rsidR="00124252" w:rsidRPr="00F07B49">
        <w:rPr>
          <w:rFonts w:eastAsia="Arial"/>
          <w:bCs/>
        </w:rPr>
        <w:t xml:space="preserve"> delivered </w:t>
      </w:r>
      <w:r w:rsidR="00087770" w:rsidRPr="00F07B49">
        <w:rPr>
          <w:rFonts w:eastAsia="Arial"/>
          <w:bCs/>
        </w:rPr>
        <w:t xml:space="preserve">by the Supplier </w:t>
      </w:r>
      <w:r w:rsidR="00124252" w:rsidRPr="00F07B49">
        <w:rPr>
          <w:rFonts w:eastAsia="Arial"/>
          <w:bCs/>
        </w:rPr>
        <w:t>during the Term (the “Volume”)</w:t>
      </w:r>
      <w:r w:rsidR="00135A03">
        <w:rPr>
          <w:rFonts w:eastAsia="Arial"/>
          <w:bCs/>
        </w:rPr>
        <w:t>.</w:t>
      </w:r>
      <w:r w:rsidR="00135A03">
        <w:rPr>
          <w:rFonts w:eastAsia="Arial"/>
          <w:bCs/>
        </w:rPr>
        <w:br/>
      </w:r>
    </w:p>
    <w:p w14:paraId="65A80EBE" w14:textId="5663FB6B" w:rsidR="00124252" w:rsidRDefault="00124252"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lastRenderedPageBreak/>
        <w:t>Volume may be adjusted during the Term as set out in the Contract</w:t>
      </w:r>
      <w:r w:rsidR="00087770" w:rsidRPr="00F07B49">
        <w:rPr>
          <w:rFonts w:eastAsia="Arial"/>
          <w:bCs/>
        </w:rPr>
        <w:t>.</w:t>
      </w:r>
      <w:r w:rsidRPr="00F07B49">
        <w:rPr>
          <w:rFonts w:eastAsia="Arial"/>
          <w:bCs/>
        </w:rPr>
        <w:t xml:space="preserve"> </w:t>
      </w:r>
    </w:p>
    <w:p w14:paraId="36CAA9F8"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2395C5F2" w14:textId="321CE824" w:rsidR="007A3B53" w:rsidRPr="00F07B49" w:rsidRDefault="007A3B53" w:rsidP="00F07B49">
      <w:pPr>
        <w:pStyle w:val="ListParagraph"/>
        <w:numPr>
          <w:ilvl w:val="0"/>
          <w:numId w:val="76"/>
        </w:numPr>
        <w:jc w:val="left"/>
        <w:rPr>
          <w:rFonts w:cs="Times New Roman"/>
          <w:b/>
        </w:rPr>
      </w:pPr>
      <w:r w:rsidRPr="00F07B49">
        <w:rPr>
          <w:rFonts w:cs="Times New Roman"/>
          <w:b/>
        </w:rPr>
        <w:t>Shelf life</w:t>
      </w:r>
      <w:r w:rsidR="00310C87">
        <w:rPr>
          <w:rFonts w:cs="Times New Roman"/>
          <w:b/>
        </w:rPr>
        <w:br/>
      </w:r>
    </w:p>
    <w:p w14:paraId="43D7937B" w14:textId="1FEC209C"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There must be a minimum of </w:t>
      </w:r>
      <w:r w:rsidR="00B62108" w:rsidRPr="009E16AF">
        <w:rPr>
          <w:rStyle w:val="normaltextrun"/>
          <w:color w:val="FFFFFF"/>
          <w:highlight w:val="black"/>
          <w:bdr w:val="none" w:sz="0" w:space="0" w:color="auto" w:frame="1"/>
        </w:rPr>
        <w:t>Redacted under Section 43(2), commercial interests</w:t>
      </w:r>
      <w:r w:rsidR="00B62108" w:rsidRPr="00F07B49">
        <w:rPr>
          <w:rFonts w:eastAsia="Arial"/>
          <w:bCs/>
        </w:rPr>
        <w:t xml:space="preserve"> </w:t>
      </w:r>
      <w:r w:rsidRPr="00F07B49">
        <w:rPr>
          <w:rFonts w:eastAsia="Arial"/>
          <w:bCs/>
        </w:rPr>
        <w:t xml:space="preserve">shelf life remaining on the Goods at the time of delivery to the Authority’s storage agent. </w:t>
      </w:r>
    </w:p>
    <w:p w14:paraId="3774BA3A"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4041A2DC" w14:textId="1A027204" w:rsidR="007A3B53" w:rsidRPr="00F07B49" w:rsidRDefault="007A3B53" w:rsidP="00F07B49">
      <w:pPr>
        <w:pStyle w:val="ListParagraph"/>
        <w:numPr>
          <w:ilvl w:val="0"/>
          <w:numId w:val="76"/>
        </w:numPr>
        <w:jc w:val="left"/>
        <w:rPr>
          <w:rFonts w:cs="Times New Roman"/>
          <w:b/>
        </w:rPr>
      </w:pPr>
      <w:r w:rsidRPr="00F07B49">
        <w:rPr>
          <w:rFonts w:cs="Times New Roman"/>
          <w:b/>
        </w:rPr>
        <w:t>Delivery</w:t>
      </w:r>
      <w:r w:rsidR="00310C87">
        <w:rPr>
          <w:rFonts w:cs="Times New Roman"/>
          <w:b/>
        </w:rPr>
        <w:br/>
      </w:r>
    </w:p>
    <w:p w14:paraId="3111AF35" w14:textId="076B4182"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Packs with Marketing Authorisation applicable to the whole of the United Kingdom must be delivered to a nominated delivery point within England. Precise arrangements for delivery will be notified to the Supplier at the time of order.</w:t>
      </w:r>
    </w:p>
    <w:p w14:paraId="3F5CE0FF"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0E7B6391" w14:textId="77777777"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Supplier or their appointed logistics provider, must </w:t>
      </w:r>
      <w:proofErr w:type="gramStart"/>
      <w:r w:rsidRPr="00F07B49">
        <w:rPr>
          <w:rFonts w:eastAsia="Arial"/>
          <w:bCs/>
        </w:rPr>
        <w:t>make contact with</w:t>
      </w:r>
      <w:proofErr w:type="gramEnd"/>
      <w:r w:rsidRPr="00F07B49">
        <w:rPr>
          <w:rFonts w:eastAsia="Arial"/>
          <w:bCs/>
        </w:rPr>
        <w:t xml:space="preserve"> the Authority’s storage provider to schedule inbound deliveries. Each delivery will be allocated a unique reference number and time slot. Vehicles arriving without a reference number or outside the allocated time slot will be refused access.</w:t>
      </w:r>
    </w:p>
    <w:p w14:paraId="67275636" w14:textId="77777777" w:rsidR="00F07B49" w:rsidRPr="00F07B49" w:rsidRDefault="00F07B49" w:rsidP="00F07B49">
      <w:pPr>
        <w:pStyle w:val="ListParagraph"/>
        <w:rPr>
          <w:rFonts w:eastAsia="Arial"/>
          <w:bCs/>
        </w:rPr>
      </w:pPr>
    </w:p>
    <w:p w14:paraId="2EA766F4" w14:textId="526DE19A" w:rsidR="007A3B53" w:rsidRPr="00F07B49"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Delivery must be made on suitable Euro pallets:</w:t>
      </w:r>
    </w:p>
    <w:p w14:paraId="672557BC"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1200mm (L) x 800mm (W) x 150mm (H)</w:t>
      </w:r>
    </w:p>
    <w:p w14:paraId="1EA3B0E0"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 xml:space="preserve">Two </w:t>
      </w:r>
      <w:proofErr w:type="gramStart"/>
      <w:r w:rsidRPr="00F07B49">
        <w:rPr>
          <w:rFonts w:cs="Times New Roman"/>
          <w:bCs/>
        </w:rPr>
        <w:t>way</w:t>
      </w:r>
      <w:proofErr w:type="gramEnd"/>
      <w:r w:rsidRPr="00F07B49">
        <w:rPr>
          <w:rFonts w:cs="Times New Roman"/>
          <w:bCs/>
        </w:rPr>
        <w:t xml:space="preserve"> accessible </w:t>
      </w:r>
    </w:p>
    <w:p w14:paraId="08C5323B"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1400mm height inclusive of pallet</w:t>
      </w:r>
    </w:p>
    <w:p w14:paraId="1024C566"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total weight, 500Kg inclusive of pallet</w:t>
      </w:r>
    </w:p>
    <w:p w14:paraId="6DB583DD"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pharma heat treated</w:t>
      </w:r>
    </w:p>
    <w:p w14:paraId="67909CC2" w14:textId="77777777" w:rsidR="007A3B53" w:rsidRPr="00F07B49" w:rsidRDefault="007A3B53" w:rsidP="00F07B49">
      <w:pPr>
        <w:pStyle w:val="ListParagraph"/>
        <w:numPr>
          <w:ilvl w:val="0"/>
          <w:numId w:val="77"/>
        </w:numPr>
        <w:jc w:val="left"/>
        <w:rPr>
          <w:rFonts w:cs="Times New Roman"/>
          <w:bCs/>
        </w:rPr>
      </w:pPr>
      <w:r w:rsidRPr="00F07B49">
        <w:rPr>
          <w:rFonts w:cs="Times New Roman"/>
          <w:bCs/>
        </w:rPr>
        <w:t>no over-hang of product outside the pallet footprint</w:t>
      </w:r>
    </w:p>
    <w:p w14:paraId="31DAB8D6" w14:textId="77777777" w:rsidR="007A3B53" w:rsidRDefault="007A3B53" w:rsidP="00F07B49">
      <w:pPr>
        <w:pStyle w:val="ListParagraph"/>
        <w:numPr>
          <w:ilvl w:val="0"/>
          <w:numId w:val="77"/>
        </w:numPr>
        <w:jc w:val="left"/>
        <w:rPr>
          <w:rFonts w:cs="Times New Roman"/>
          <w:bCs/>
        </w:rPr>
      </w:pPr>
      <w:r w:rsidRPr="00F07B49">
        <w:rPr>
          <w:rFonts w:cs="Times New Roman"/>
          <w:bCs/>
        </w:rPr>
        <w:t>product to be secured to the pallet to minimise any movement in transit</w:t>
      </w:r>
    </w:p>
    <w:p w14:paraId="65D37090" w14:textId="77777777" w:rsidR="00F07B49" w:rsidRPr="00F07B49" w:rsidRDefault="00F07B49" w:rsidP="00F07B49">
      <w:pPr>
        <w:pStyle w:val="ListParagraph"/>
        <w:jc w:val="left"/>
        <w:rPr>
          <w:rFonts w:cs="Times New Roman"/>
          <w:bCs/>
        </w:rPr>
      </w:pPr>
    </w:p>
    <w:p w14:paraId="2EF1B4F9" w14:textId="1CB6A5E3"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Delivery systems used must ensure the </w:t>
      </w:r>
      <w:r w:rsidR="00900611" w:rsidRPr="00F07B49">
        <w:rPr>
          <w:rFonts w:eastAsia="Arial"/>
          <w:bCs/>
        </w:rPr>
        <w:t>Goods</w:t>
      </w:r>
      <w:r w:rsidRPr="00F07B49">
        <w:rPr>
          <w:rFonts w:eastAsia="Arial"/>
          <w:bCs/>
        </w:rPr>
        <w:t xml:space="preserve"> are not </w:t>
      </w:r>
      <w:proofErr w:type="gramStart"/>
      <w:r w:rsidRPr="00F07B49">
        <w:rPr>
          <w:rFonts w:eastAsia="Arial"/>
          <w:bCs/>
        </w:rPr>
        <w:t>exposed to temperatures outside of 2 - 8 degrees centigrade at all times</w:t>
      </w:r>
      <w:proofErr w:type="gramEnd"/>
      <w:r w:rsidRPr="00F07B49">
        <w:rPr>
          <w:rFonts w:eastAsia="Arial"/>
          <w:bCs/>
        </w:rPr>
        <w:t xml:space="preserve">. Suppliers must, at their own expense, provide temperature recording/warning devices that </w:t>
      </w:r>
      <w:proofErr w:type="gramStart"/>
      <w:r w:rsidRPr="00F07B49">
        <w:rPr>
          <w:rFonts w:eastAsia="Arial"/>
          <w:bCs/>
        </w:rPr>
        <w:t>are capable of providing</w:t>
      </w:r>
      <w:proofErr w:type="gramEnd"/>
      <w:r w:rsidRPr="00F07B49">
        <w:rPr>
          <w:rFonts w:eastAsia="Arial"/>
          <w:bCs/>
        </w:rPr>
        <w:t xml:space="preserve"> a visual indication of a temperature excursion and a temperature trace for the period the </w:t>
      </w:r>
      <w:r w:rsidR="002D2FC0" w:rsidRPr="00F07B49">
        <w:rPr>
          <w:rFonts w:eastAsia="Arial"/>
          <w:bCs/>
        </w:rPr>
        <w:t>Goods</w:t>
      </w:r>
      <w:r w:rsidRPr="00F07B49">
        <w:rPr>
          <w:rFonts w:eastAsia="Arial"/>
          <w:bCs/>
        </w:rPr>
        <w:t xml:space="preserve"> has been in transit. </w:t>
      </w:r>
    </w:p>
    <w:p w14:paraId="2FEC0C38"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09B87606" w14:textId="4BD017C2" w:rsidR="007A3B53" w:rsidRPr="00F07B49"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Further instructions and obligations on the Supplier as to delivery are set out in Clause 5 of Schedule 2 (General Terms and Conditions) of the Contract. </w:t>
      </w:r>
    </w:p>
    <w:p w14:paraId="04947530" w14:textId="77777777" w:rsidR="007A3B53" w:rsidRPr="007A3B53" w:rsidRDefault="007A3B53" w:rsidP="007A3B53">
      <w:pPr>
        <w:tabs>
          <w:tab w:val="left" w:pos="993"/>
        </w:tabs>
        <w:autoSpaceDE w:val="0"/>
        <w:autoSpaceDN w:val="0"/>
        <w:adjustRightInd w:val="0"/>
        <w:spacing w:before="120" w:after="120"/>
        <w:ind w:left="927"/>
        <w:outlineLvl w:val="1"/>
        <w:rPr>
          <w:rFonts w:eastAsia="Arial" w:cs="Arial"/>
          <w:bCs/>
          <w:szCs w:val="24"/>
          <w:lang w:eastAsia="en-GB"/>
        </w:rPr>
      </w:pPr>
    </w:p>
    <w:p w14:paraId="4E605DF8" w14:textId="77777777" w:rsidR="007A3B53" w:rsidRPr="00F07B49" w:rsidRDefault="007A3B53" w:rsidP="00F07B49">
      <w:pPr>
        <w:pStyle w:val="ListParagraph"/>
        <w:numPr>
          <w:ilvl w:val="0"/>
          <w:numId w:val="76"/>
        </w:numPr>
        <w:jc w:val="left"/>
        <w:rPr>
          <w:rFonts w:cs="Times New Roman"/>
          <w:b/>
        </w:rPr>
      </w:pPr>
      <w:r w:rsidRPr="00F07B49">
        <w:rPr>
          <w:rFonts w:cs="Times New Roman"/>
          <w:b/>
        </w:rPr>
        <w:t xml:space="preserve">Medicines, packaging, labelling and information </w:t>
      </w:r>
    </w:p>
    <w:p w14:paraId="6201E163" w14:textId="77777777" w:rsidR="007A3B53" w:rsidRPr="007A3B53" w:rsidRDefault="007A3B53" w:rsidP="007A3B53">
      <w:pPr>
        <w:spacing w:after="0"/>
        <w:ind w:left="720"/>
        <w:contextualSpacing/>
        <w:jc w:val="left"/>
        <w:rPr>
          <w:rFonts w:eastAsia="Times New Roman" w:cs="Times New Roman"/>
          <w:b/>
          <w:szCs w:val="24"/>
        </w:rPr>
      </w:pPr>
    </w:p>
    <w:p w14:paraId="7D307B30" w14:textId="63594C03"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The pack design must comply with the principles of the Medicines and Healthcare products Regulatory Agency’s “Best practice guidance on the labelling and packaging of medicines”</w:t>
      </w:r>
      <w:r w:rsidRPr="007A3B53">
        <w:rPr>
          <w:rFonts w:eastAsia="Arial"/>
          <w:vertAlign w:val="superscript"/>
        </w:rPr>
        <w:footnoteReference w:id="2"/>
      </w:r>
      <w:r w:rsidRPr="00F07B49">
        <w:rPr>
          <w:rFonts w:eastAsia="Arial"/>
          <w:bCs/>
        </w:rPr>
        <w:t>.</w:t>
      </w:r>
    </w:p>
    <w:p w14:paraId="71280E56"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47F2D3AD" w14:textId="24DE602B"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lastRenderedPageBreak/>
        <w:t>Packs must comply with Law on serialisation as applicable for their supply to all countries of the UK</w:t>
      </w:r>
      <w:r w:rsidR="00F07B49">
        <w:rPr>
          <w:rFonts w:eastAsia="Arial"/>
          <w:bCs/>
        </w:rPr>
        <w:t>.</w:t>
      </w:r>
    </w:p>
    <w:p w14:paraId="794C1AD1" w14:textId="77777777" w:rsidR="00F07B49" w:rsidRPr="00F07B49" w:rsidRDefault="00F07B49" w:rsidP="00F07B49">
      <w:pPr>
        <w:pStyle w:val="ListParagraph"/>
        <w:rPr>
          <w:rFonts w:eastAsia="Arial"/>
          <w:bCs/>
        </w:rPr>
      </w:pPr>
    </w:p>
    <w:p w14:paraId="49AF7BC6" w14:textId="1908CA0D"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name of the </w:t>
      </w:r>
      <w:r w:rsidR="00C030BE" w:rsidRPr="00F07B49">
        <w:rPr>
          <w:rFonts w:eastAsia="Arial"/>
          <w:bCs/>
        </w:rPr>
        <w:t>Goods</w:t>
      </w:r>
      <w:r w:rsidRPr="00F07B49">
        <w:rPr>
          <w:rFonts w:eastAsia="Arial"/>
          <w:bCs/>
        </w:rPr>
        <w:t xml:space="preserve"> expressed on the packaging must be the same as registered in the Summary of Product Characteristics. This will be the brand name for a proprietary product, but the generic name must also be clearly expressed. Abbreviations must not be used. </w:t>
      </w:r>
    </w:p>
    <w:p w14:paraId="2AA7F5B7"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6C2C324B" w14:textId="235B9206"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5DBAB930" w14:textId="77777777" w:rsidR="00F07B49" w:rsidRPr="00F07B49" w:rsidRDefault="00F07B49" w:rsidP="00F07B49">
      <w:pPr>
        <w:pStyle w:val="ListParagraph"/>
        <w:rPr>
          <w:rFonts w:eastAsia="Arial"/>
          <w:bCs/>
        </w:rPr>
      </w:pPr>
    </w:p>
    <w:p w14:paraId="76925F81" w14:textId="30C2A039" w:rsidR="007A3B53"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The batch number and expiry date must be present and legible, particularly when embossing is used rather than print. The expiry date must be unambiguously expressed. </w:t>
      </w:r>
    </w:p>
    <w:p w14:paraId="45AE9CDB" w14:textId="77777777" w:rsidR="00F07B49" w:rsidRPr="00F07B49" w:rsidRDefault="00F07B49" w:rsidP="00F07B49">
      <w:pPr>
        <w:pStyle w:val="ListParagraph"/>
        <w:tabs>
          <w:tab w:val="left" w:pos="993"/>
        </w:tabs>
        <w:autoSpaceDE w:val="0"/>
        <w:autoSpaceDN w:val="0"/>
        <w:adjustRightInd w:val="0"/>
        <w:spacing w:after="120"/>
        <w:ind w:left="792"/>
        <w:outlineLvl w:val="1"/>
        <w:rPr>
          <w:rFonts w:eastAsia="Arial"/>
          <w:bCs/>
        </w:rPr>
      </w:pPr>
    </w:p>
    <w:p w14:paraId="44E99AC5" w14:textId="6388F252" w:rsidR="00F07B49"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 xml:space="preserve">Temperature storage conditions must be clearly stated on both the primary and secondary packaging. </w:t>
      </w:r>
    </w:p>
    <w:p w14:paraId="30CA6563" w14:textId="77777777" w:rsidR="00F07B49" w:rsidRPr="00F07B49" w:rsidRDefault="00F07B49" w:rsidP="00F07B49">
      <w:pPr>
        <w:pStyle w:val="ListParagraph"/>
        <w:rPr>
          <w:rFonts w:eastAsia="Arial"/>
          <w:bCs/>
        </w:rPr>
      </w:pPr>
    </w:p>
    <w:p w14:paraId="49CFB4B4" w14:textId="5CD6D771" w:rsidR="007A3B53" w:rsidRPr="00F07B49" w:rsidRDefault="007A3B53" w:rsidP="00F07B49">
      <w:pPr>
        <w:pStyle w:val="ListParagraph"/>
        <w:numPr>
          <w:ilvl w:val="1"/>
          <w:numId w:val="76"/>
        </w:numPr>
        <w:tabs>
          <w:tab w:val="left" w:pos="993"/>
        </w:tabs>
        <w:autoSpaceDE w:val="0"/>
        <w:autoSpaceDN w:val="0"/>
        <w:adjustRightInd w:val="0"/>
        <w:spacing w:after="120"/>
        <w:outlineLvl w:val="1"/>
        <w:rPr>
          <w:rFonts w:eastAsia="Arial"/>
          <w:bCs/>
        </w:rPr>
      </w:pPr>
      <w:r w:rsidRPr="00F07B49">
        <w:rPr>
          <w:rFonts w:eastAsia="Arial"/>
          <w:bCs/>
        </w:rPr>
        <w:t>Outer boxes must be robust and offer adequate protection to the inner products containers.</w:t>
      </w:r>
    </w:p>
    <w:p w14:paraId="5A4BD4B3" w14:textId="77777777" w:rsidR="00D02920" w:rsidRPr="000F2666" w:rsidRDefault="00D02920" w:rsidP="0061576B">
      <w:pPr>
        <w:numPr>
          <w:ilvl w:val="1"/>
          <w:numId w:val="0"/>
        </w:numPr>
        <w:tabs>
          <w:tab w:val="left" w:pos="993"/>
        </w:tabs>
        <w:autoSpaceDE w:val="0"/>
        <w:autoSpaceDN w:val="0"/>
        <w:adjustRightInd w:val="0"/>
        <w:spacing w:before="120" w:after="120"/>
        <w:outlineLvl w:val="1"/>
        <w:rPr>
          <w:rFonts w:eastAsia="Arial" w:cs="Arial"/>
          <w:bCs/>
          <w:szCs w:val="24"/>
          <w:lang w:val="en" w:eastAsia="en-GB"/>
        </w:rPr>
      </w:pPr>
    </w:p>
    <w:p w14:paraId="7A4FB62E" w14:textId="77777777" w:rsidR="000B6F27" w:rsidRPr="00E605A3" w:rsidRDefault="000B6F27" w:rsidP="000B6F27">
      <w:pPr>
        <w:rPr>
          <w:color w:val="FF0000"/>
          <w:sz w:val="22"/>
        </w:rPr>
      </w:pPr>
      <w:r w:rsidRPr="00E605A3">
        <w:rPr>
          <w:color w:val="FF0000"/>
        </w:rPr>
        <w:br w:type="page"/>
      </w:r>
    </w:p>
    <w:bookmarkEnd w:id="1052"/>
    <w:p w14:paraId="1235712C" w14:textId="4B176871" w:rsidR="000B6F27" w:rsidRPr="004035BE" w:rsidRDefault="000B6F27" w:rsidP="004035BE">
      <w:pPr>
        <w:jc w:val="center"/>
        <w:rPr>
          <w:b/>
          <w:u w:val="single"/>
        </w:rPr>
      </w:pPr>
      <w:r w:rsidRPr="004035BE">
        <w:rPr>
          <w:b/>
          <w:u w:val="single"/>
        </w:rPr>
        <w:lastRenderedPageBreak/>
        <w:t>S</w:t>
      </w:r>
      <w:r w:rsidR="004035BE" w:rsidRPr="004035BE">
        <w:rPr>
          <w:b/>
          <w:u w:val="single"/>
        </w:rPr>
        <w:t>chedule</w:t>
      </w:r>
      <w:r w:rsidRPr="004035BE">
        <w:rPr>
          <w:b/>
          <w:u w:val="single"/>
        </w:rPr>
        <w:t xml:space="preserve"> 6</w:t>
      </w:r>
      <w:bookmarkStart w:id="1054" w:name="_Ref505693637"/>
    </w:p>
    <w:bookmarkEnd w:id="1054"/>
    <w:p w14:paraId="274368DF" w14:textId="77777777" w:rsidR="000B6F27" w:rsidRPr="00E605A3" w:rsidRDefault="000B6F27" w:rsidP="00CE358B">
      <w:pPr>
        <w:jc w:val="center"/>
        <w:rPr>
          <w:b/>
        </w:rPr>
      </w:pPr>
      <w:r w:rsidRPr="00E605A3">
        <w:rPr>
          <w:b/>
        </w:rPr>
        <w:t>Commercial Schedule</w:t>
      </w:r>
    </w:p>
    <w:p w14:paraId="7B24C24F" w14:textId="6C708B37" w:rsidR="00DE05ED" w:rsidRDefault="000B6F27" w:rsidP="002F5B4E">
      <w:pPr>
        <w:jc w:val="center"/>
      </w:pPr>
      <w:bookmarkStart w:id="1055" w:name="_Toc312422936"/>
      <w:bookmarkStart w:id="1056" w:name="_Toc312422937"/>
      <w:bookmarkStart w:id="1057" w:name="_Toc312422938"/>
      <w:bookmarkEnd w:id="1055"/>
      <w:bookmarkEnd w:id="1056"/>
      <w:bookmarkEnd w:id="1057"/>
      <w:r w:rsidRPr="002F5B4E">
        <w:br/>
      </w:r>
      <w:r w:rsidR="00BD0B5B" w:rsidRPr="002F5B4E">
        <w:t xml:space="preserve">Part 1 </w:t>
      </w:r>
      <w:r w:rsidR="00F07B49">
        <w:t>–</w:t>
      </w:r>
      <w:r w:rsidRPr="002F5B4E">
        <w:t xml:space="preserve"> Price</w:t>
      </w:r>
    </w:p>
    <w:p w14:paraId="079715DC" w14:textId="77777777" w:rsidR="00F07B49" w:rsidRPr="002F5B4E" w:rsidRDefault="00F07B49" w:rsidP="002F5B4E">
      <w:pPr>
        <w:jc w:val="center"/>
      </w:pPr>
    </w:p>
    <w:p w14:paraId="79F72275" w14:textId="1B86251F" w:rsidR="00D86A0E" w:rsidRPr="00D86A0E" w:rsidRDefault="00B62108">
      <w:pPr>
        <w:spacing w:line="259" w:lineRule="auto"/>
        <w:jc w:val="left"/>
        <w:rPr>
          <w:color w:val="FF0000"/>
          <w:szCs w:val="24"/>
        </w:rPr>
      </w:pPr>
      <w:r w:rsidRPr="009E16AF">
        <w:rPr>
          <w:rStyle w:val="normaltextrun"/>
          <w:color w:val="FFFFFF"/>
          <w:highlight w:val="black"/>
          <w:bdr w:val="none" w:sz="0" w:space="0" w:color="auto" w:frame="1"/>
        </w:rPr>
        <w:t>Redacted under Section 43(2), commercial interests</w:t>
      </w:r>
    </w:p>
    <w:p w14:paraId="01D2C591" w14:textId="2050E197" w:rsidR="00D86A0E" w:rsidRPr="00D86A0E" w:rsidRDefault="00D86A0E">
      <w:pPr>
        <w:spacing w:line="259" w:lineRule="auto"/>
        <w:jc w:val="left"/>
        <w:rPr>
          <w:color w:val="FF0000"/>
          <w:szCs w:val="24"/>
        </w:rPr>
      </w:pPr>
      <w:r w:rsidRPr="00D86A0E">
        <w:rPr>
          <w:color w:val="000000"/>
          <w:szCs w:val="24"/>
        </w:rPr>
        <w:t xml:space="preserve">The price in this Schedule will apply to any Additional </w:t>
      </w:r>
      <w:r w:rsidR="00AD0A63">
        <w:rPr>
          <w:color w:val="000000"/>
          <w:szCs w:val="24"/>
        </w:rPr>
        <w:t>Goods</w:t>
      </w:r>
      <w:r w:rsidR="00AD0A63" w:rsidRPr="00D86A0E">
        <w:rPr>
          <w:color w:val="000000"/>
          <w:szCs w:val="24"/>
        </w:rPr>
        <w:t xml:space="preserve"> </w:t>
      </w:r>
      <w:r w:rsidRPr="00D86A0E">
        <w:rPr>
          <w:color w:val="000000"/>
          <w:szCs w:val="24"/>
        </w:rPr>
        <w:t xml:space="preserve">Orders during the relevant year of the Term of the </w:t>
      </w:r>
      <w:r w:rsidR="00942672">
        <w:rPr>
          <w:color w:val="000000"/>
          <w:szCs w:val="24"/>
        </w:rPr>
        <w:t>Contrac</w:t>
      </w:r>
      <w:r w:rsidRPr="00D86A0E">
        <w:rPr>
          <w:color w:val="000000"/>
          <w:szCs w:val="24"/>
        </w:rPr>
        <w:t>t.</w:t>
      </w:r>
    </w:p>
    <w:p w14:paraId="471C4897" w14:textId="6A2E006A"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7E6FD55C" w14:textId="77777777" w:rsidR="004B78F8" w:rsidRDefault="00BD0B5B" w:rsidP="00817C4C">
      <w:pPr>
        <w:jc w:val="center"/>
      </w:pPr>
      <w:r>
        <w:t>Part 2 -</w:t>
      </w:r>
      <w:r w:rsidR="000B6F27">
        <w:t xml:space="preserve"> Delivery Schedule</w:t>
      </w:r>
      <w:bookmarkEnd w:id="1"/>
      <w:r w:rsidR="00817C4C">
        <w:t xml:space="preserve"> </w:t>
      </w:r>
    </w:p>
    <w:p w14:paraId="3D490214" w14:textId="67BBB37E" w:rsidR="00215A34" w:rsidRDefault="00215A34" w:rsidP="00817C4C">
      <w:pPr>
        <w:jc w:val="center"/>
        <w:rPr>
          <w:color w:val="FF0000"/>
        </w:rPr>
      </w:pPr>
    </w:p>
    <w:p w14:paraId="46665D20" w14:textId="600F81DE" w:rsidR="00B62108" w:rsidRPr="4666E819" w:rsidRDefault="00B62108" w:rsidP="00817C4C">
      <w:pPr>
        <w:jc w:val="center"/>
        <w:rPr>
          <w:color w:val="FF0000"/>
        </w:rPr>
      </w:pPr>
      <w:r w:rsidRPr="009E16AF">
        <w:rPr>
          <w:rStyle w:val="normaltextrun"/>
          <w:color w:val="FFFFFF"/>
          <w:highlight w:val="black"/>
          <w:bdr w:val="none" w:sz="0" w:space="0" w:color="auto" w:frame="1"/>
        </w:rPr>
        <w:t>Redacted under Section 43(2), commercial interests</w:t>
      </w:r>
    </w:p>
    <w:p w14:paraId="7B18B536" w14:textId="77777777" w:rsidR="00215A34" w:rsidRDefault="00215A34" w:rsidP="00817C4C">
      <w:pPr>
        <w:jc w:val="center"/>
        <w:rPr>
          <w:color w:val="FF0000"/>
        </w:rPr>
      </w:pPr>
      <w:r w:rsidRPr="4666E819">
        <w:rPr>
          <w:color w:val="FF0000"/>
        </w:rPr>
        <w:t xml:space="preserve"> </w:t>
      </w:r>
    </w:p>
    <w:p w14:paraId="7EA36BEF" w14:textId="77777777" w:rsidR="00215A34" w:rsidRDefault="00215A34" w:rsidP="00817C4C">
      <w:pPr>
        <w:jc w:val="center"/>
        <w:rPr>
          <w:color w:val="FF0000"/>
        </w:rPr>
      </w:pPr>
    </w:p>
    <w:p w14:paraId="23FB4FD8" w14:textId="77777777" w:rsidR="00215A34" w:rsidRDefault="00215A34" w:rsidP="00817C4C">
      <w:pPr>
        <w:jc w:val="center"/>
        <w:rPr>
          <w:color w:val="FF0000"/>
        </w:rPr>
      </w:pPr>
    </w:p>
    <w:p w14:paraId="685DCB31" w14:textId="77777777" w:rsidR="00215A34" w:rsidRDefault="00215A34" w:rsidP="00817C4C">
      <w:pPr>
        <w:jc w:val="center"/>
        <w:rPr>
          <w:color w:val="FF0000"/>
        </w:rPr>
      </w:pPr>
    </w:p>
    <w:p w14:paraId="3D11AF8B" w14:textId="77777777" w:rsidR="00215A34" w:rsidRDefault="00215A34" w:rsidP="00817C4C">
      <w:pPr>
        <w:jc w:val="center"/>
        <w:rPr>
          <w:color w:val="FF0000"/>
        </w:rPr>
      </w:pPr>
    </w:p>
    <w:p w14:paraId="1E285859" w14:textId="77777777" w:rsidR="00215A34" w:rsidRDefault="00215A34" w:rsidP="00817C4C">
      <w:pPr>
        <w:jc w:val="center"/>
        <w:rPr>
          <w:color w:val="FF0000"/>
        </w:rPr>
      </w:pPr>
    </w:p>
    <w:p w14:paraId="58D610C7" w14:textId="77777777" w:rsidR="00215A34" w:rsidRDefault="00215A34" w:rsidP="00817C4C">
      <w:pPr>
        <w:jc w:val="center"/>
        <w:rPr>
          <w:color w:val="FF0000"/>
        </w:rPr>
      </w:pPr>
    </w:p>
    <w:p w14:paraId="1DAA48E7" w14:textId="77777777" w:rsidR="00215A34" w:rsidRDefault="00215A34" w:rsidP="00215A34">
      <w:pPr>
        <w:jc w:val="center"/>
      </w:pPr>
    </w:p>
    <w:p w14:paraId="71D534A0" w14:textId="36C56005" w:rsidR="00D33260" w:rsidRDefault="00BD0B5B" w:rsidP="00817C4C">
      <w:pPr>
        <w:jc w:val="center"/>
        <w:rPr>
          <w:color w:val="FF0000"/>
        </w:rPr>
      </w:pP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7571B57F" w14:textId="77777777" w:rsidR="00E016F6" w:rsidRDefault="00E016F6" w:rsidP="00E60EFE">
      <w:pPr>
        <w:spacing w:line="252" w:lineRule="auto"/>
        <w:contextualSpacing/>
        <w:jc w:val="left"/>
        <w:rPr>
          <w:rFonts w:eastAsia="Times New Roman" w:cs="Arial"/>
          <w:szCs w:val="24"/>
        </w:rPr>
      </w:pPr>
    </w:p>
    <w:tbl>
      <w:tblPr>
        <w:tblStyle w:val="TableGrid"/>
        <w:tblW w:w="9493" w:type="dxa"/>
        <w:tblLook w:val="04A0" w:firstRow="1" w:lastRow="0" w:firstColumn="1" w:lastColumn="0" w:noHBand="0" w:noVBand="1"/>
      </w:tblPr>
      <w:tblGrid>
        <w:gridCol w:w="509"/>
        <w:gridCol w:w="3601"/>
        <w:gridCol w:w="5383"/>
      </w:tblGrid>
      <w:tr w:rsidR="00357D46" w:rsidRPr="00017601" w14:paraId="77BCBA68" w14:textId="77777777" w:rsidTr="003624FF">
        <w:trPr>
          <w:trHeight w:val="563"/>
        </w:trPr>
        <w:tc>
          <w:tcPr>
            <w:tcW w:w="509" w:type="dxa"/>
            <w:shd w:val="clear" w:color="auto" w:fill="D9D9D9" w:themeFill="background1" w:themeFillShade="D9"/>
          </w:tcPr>
          <w:p w14:paraId="342DEBDC" w14:textId="77777777" w:rsidR="00357D46" w:rsidRPr="0013082D" w:rsidRDefault="00357D46" w:rsidP="003624FF">
            <w:pPr>
              <w:jc w:val="center"/>
              <w:rPr>
                <w:b/>
                <w:bCs/>
              </w:rPr>
            </w:pPr>
          </w:p>
        </w:tc>
        <w:tc>
          <w:tcPr>
            <w:tcW w:w="3601" w:type="dxa"/>
            <w:shd w:val="clear" w:color="auto" w:fill="D9D9D9" w:themeFill="background1" w:themeFillShade="D9"/>
          </w:tcPr>
          <w:p w14:paraId="60BE2213" w14:textId="77777777" w:rsidR="00357D46" w:rsidRPr="0013082D" w:rsidRDefault="00357D46" w:rsidP="003624FF">
            <w:pPr>
              <w:jc w:val="center"/>
              <w:rPr>
                <w:b/>
                <w:bCs/>
              </w:rPr>
            </w:pPr>
            <w:r w:rsidRPr="0013082D">
              <w:rPr>
                <w:b/>
                <w:bCs/>
              </w:rPr>
              <w:t>KPI</w:t>
            </w:r>
          </w:p>
        </w:tc>
        <w:tc>
          <w:tcPr>
            <w:tcW w:w="5383" w:type="dxa"/>
            <w:shd w:val="clear" w:color="auto" w:fill="D9D9D9" w:themeFill="background1" w:themeFillShade="D9"/>
          </w:tcPr>
          <w:p w14:paraId="792E13DB" w14:textId="77777777" w:rsidR="00357D46" w:rsidRPr="0013082D" w:rsidRDefault="00357D46" w:rsidP="003624FF">
            <w:pPr>
              <w:jc w:val="center"/>
              <w:rPr>
                <w:b/>
                <w:bCs/>
              </w:rPr>
            </w:pPr>
            <w:r w:rsidRPr="0013082D">
              <w:rPr>
                <w:b/>
                <w:bCs/>
              </w:rPr>
              <w:t>Contract Schedules and Clauses containing Supplier obligations in relation to this indicator</w:t>
            </w:r>
          </w:p>
        </w:tc>
      </w:tr>
      <w:tr w:rsidR="00357D46" w14:paraId="1502D71C" w14:textId="77777777" w:rsidTr="003624FF">
        <w:trPr>
          <w:trHeight w:val="728"/>
        </w:trPr>
        <w:tc>
          <w:tcPr>
            <w:tcW w:w="509" w:type="dxa"/>
          </w:tcPr>
          <w:p w14:paraId="1E481FBE" w14:textId="77777777" w:rsidR="00357D46" w:rsidRDefault="00357D46" w:rsidP="003624FF">
            <w:pPr>
              <w:jc w:val="center"/>
            </w:pPr>
            <w:r>
              <w:t>1</w:t>
            </w:r>
          </w:p>
        </w:tc>
        <w:tc>
          <w:tcPr>
            <w:tcW w:w="3601" w:type="dxa"/>
          </w:tcPr>
          <w:p w14:paraId="4FF68E85" w14:textId="77777777" w:rsidR="00357D46" w:rsidRDefault="00357D46" w:rsidP="003624FF">
            <w:pPr>
              <w:jc w:val="left"/>
            </w:pPr>
            <w:r>
              <w:rPr>
                <w:rFonts w:cs="Arial"/>
                <w:color w:val="000000"/>
                <w:sz w:val="22"/>
              </w:rPr>
              <w:t>Goods delivered to Specification</w:t>
            </w:r>
          </w:p>
        </w:tc>
        <w:tc>
          <w:tcPr>
            <w:tcW w:w="5383" w:type="dxa"/>
          </w:tcPr>
          <w:p w14:paraId="40C65DA2" w14:textId="77777777" w:rsidR="00357D46" w:rsidRDefault="00357D46" w:rsidP="003624FF">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357D46" w14:paraId="2E8AABB1" w14:textId="77777777" w:rsidTr="003624FF">
        <w:trPr>
          <w:trHeight w:val="808"/>
        </w:trPr>
        <w:tc>
          <w:tcPr>
            <w:tcW w:w="509" w:type="dxa"/>
          </w:tcPr>
          <w:p w14:paraId="29031D0C" w14:textId="77777777" w:rsidR="00357D46" w:rsidRDefault="00357D46" w:rsidP="003624FF">
            <w:pPr>
              <w:jc w:val="center"/>
            </w:pPr>
            <w:r>
              <w:t>2</w:t>
            </w:r>
          </w:p>
        </w:tc>
        <w:tc>
          <w:tcPr>
            <w:tcW w:w="3601" w:type="dxa"/>
          </w:tcPr>
          <w:p w14:paraId="777E20F5" w14:textId="77777777" w:rsidR="00357D46" w:rsidRDefault="00357D46" w:rsidP="003624FF">
            <w:pPr>
              <w:jc w:val="left"/>
              <w:rPr>
                <w:rFonts w:cs="Arial"/>
                <w:color w:val="000000"/>
                <w:sz w:val="22"/>
              </w:rPr>
            </w:pPr>
            <w:r>
              <w:rPr>
                <w:rFonts w:cs="Arial"/>
                <w:color w:val="000000"/>
                <w:sz w:val="22"/>
              </w:rPr>
              <w:t>Volume of Goods delivered</w:t>
            </w:r>
          </w:p>
        </w:tc>
        <w:tc>
          <w:tcPr>
            <w:tcW w:w="5383" w:type="dxa"/>
          </w:tcPr>
          <w:p w14:paraId="3CC361C6" w14:textId="77777777" w:rsidR="00357D46" w:rsidRPr="00015DFE" w:rsidRDefault="00357D46" w:rsidP="003624FF">
            <w:pPr>
              <w:jc w:val="left"/>
              <w:rPr>
                <w:rFonts w:cs="Arial"/>
                <w:color w:val="000000"/>
                <w:sz w:val="22"/>
              </w:rPr>
            </w:pPr>
            <w:r>
              <w:rPr>
                <w:rFonts w:cs="Arial"/>
                <w:color w:val="000000"/>
                <w:sz w:val="22"/>
              </w:rPr>
              <w:t>The volume of Goods being delivered must be as specified in the Delivery Schedule.</w:t>
            </w:r>
          </w:p>
        </w:tc>
      </w:tr>
      <w:tr w:rsidR="00357D46" w14:paraId="2D9776E1" w14:textId="77777777" w:rsidTr="003624FF">
        <w:trPr>
          <w:trHeight w:val="752"/>
        </w:trPr>
        <w:tc>
          <w:tcPr>
            <w:tcW w:w="509" w:type="dxa"/>
          </w:tcPr>
          <w:p w14:paraId="18E97913" w14:textId="77777777" w:rsidR="00357D46" w:rsidRDefault="00357D46" w:rsidP="003624FF">
            <w:pPr>
              <w:jc w:val="center"/>
            </w:pPr>
            <w:r>
              <w:t>3</w:t>
            </w:r>
          </w:p>
        </w:tc>
        <w:tc>
          <w:tcPr>
            <w:tcW w:w="3601" w:type="dxa"/>
          </w:tcPr>
          <w:p w14:paraId="4FD6843A" w14:textId="77777777" w:rsidR="00357D46" w:rsidRDefault="00357D46" w:rsidP="003624FF">
            <w:pPr>
              <w:jc w:val="left"/>
            </w:pPr>
            <w:r>
              <w:rPr>
                <w:rFonts w:cs="Arial"/>
                <w:color w:val="000000"/>
                <w:sz w:val="22"/>
              </w:rPr>
              <w:t>Date of delivery</w:t>
            </w:r>
          </w:p>
        </w:tc>
        <w:tc>
          <w:tcPr>
            <w:tcW w:w="5383" w:type="dxa"/>
          </w:tcPr>
          <w:p w14:paraId="739B72FE" w14:textId="77777777" w:rsidR="00357D46" w:rsidRDefault="00357D46" w:rsidP="003624FF">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357D46" w14:paraId="0CAA50CB" w14:textId="77777777" w:rsidTr="003624FF">
        <w:trPr>
          <w:trHeight w:val="1080"/>
        </w:trPr>
        <w:tc>
          <w:tcPr>
            <w:tcW w:w="509" w:type="dxa"/>
          </w:tcPr>
          <w:p w14:paraId="26B87247" w14:textId="77777777" w:rsidR="00357D46" w:rsidRDefault="00357D46" w:rsidP="003624FF">
            <w:pPr>
              <w:jc w:val="center"/>
            </w:pPr>
            <w:r>
              <w:t>4</w:t>
            </w:r>
          </w:p>
        </w:tc>
        <w:tc>
          <w:tcPr>
            <w:tcW w:w="3601" w:type="dxa"/>
          </w:tcPr>
          <w:p w14:paraId="0D04CDC9" w14:textId="77777777" w:rsidR="00357D46" w:rsidRDefault="00357D46" w:rsidP="003624FF">
            <w:pPr>
              <w:jc w:val="left"/>
            </w:pPr>
            <w:r>
              <w:rPr>
                <w:rFonts w:cs="Arial"/>
                <w:color w:val="000000"/>
                <w:sz w:val="22"/>
              </w:rPr>
              <w:t>Shelf life remaining on delivery</w:t>
            </w:r>
          </w:p>
        </w:tc>
        <w:tc>
          <w:tcPr>
            <w:tcW w:w="5383" w:type="dxa"/>
          </w:tcPr>
          <w:p w14:paraId="0C575025" w14:textId="77777777" w:rsidR="00357D46" w:rsidRDefault="00357D46" w:rsidP="003624FF">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357D46" w14:paraId="7DBA1184" w14:textId="77777777" w:rsidTr="003624FF">
        <w:trPr>
          <w:trHeight w:val="832"/>
        </w:trPr>
        <w:tc>
          <w:tcPr>
            <w:tcW w:w="509" w:type="dxa"/>
          </w:tcPr>
          <w:p w14:paraId="7CEA3BCE" w14:textId="77777777" w:rsidR="00357D46" w:rsidRDefault="00357D46" w:rsidP="003624FF">
            <w:pPr>
              <w:jc w:val="center"/>
            </w:pPr>
            <w:r>
              <w:t>5</w:t>
            </w:r>
          </w:p>
        </w:tc>
        <w:tc>
          <w:tcPr>
            <w:tcW w:w="3601" w:type="dxa"/>
          </w:tcPr>
          <w:p w14:paraId="410559A7" w14:textId="77777777" w:rsidR="00357D46" w:rsidRDefault="00357D46" w:rsidP="003624FF">
            <w:pPr>
              <w:jc w:val="left"/>
            </w:pPr>
            <w:r>
              <w:rPr>
                <w:rFonts w:cs="Arial"/>
                <w:color w:val="000000"/>
                <w:sz w:val="22"/>
              </w:rPr>
              <w:t>Production of monthly contract management reports</w:t>
            </w:r>
          </w:p>
        </w:tc>
        <w:tc>
          <w:tcPr>
            <w:tcW w:w="5383" w:type="dxa"/>
          </w:tcPr>
          <w:p w14:paraId="054D336A" w14:textId="7BD466CD" w:rsidR="00357D46" w:rsidRDefault="00357D46" w:rsidP="003624FF">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sidRPr="00173CFE">
              <w:rPr>
                <w:rFonts w:cs="Arial"/>
                <w:color w:val="000000"/>
                <w:sz w:val="22"/>
              </w:rPr>
              <w:t xml:space="preserve">Clause </w:t>
            </w:r>
            <w:r w:rsidRPr="00173CFE">
              <w:rPr>
                <w:rFonts w:cs="Arial"/>
                <w:color w:val="000000"/>
                <w:sz w:val="22"/>
              </w:rPr>
              <w:fldChar w:fldCharType="begin"/>
            </w:r>
            <w:r w:rsidRPr="00173CFE">
              <w:rPr>
                <w:rFonts w:cs="Arial"/>
                <w:color w:val="000000"/>
                <w:sz w:val="22"/>
              </w:rPr>
              <w:instrText xml:space="preserve"> REF _Ref135996893 \r \h  \* MERGEFORMAT </w:instrText>
            </w:r>
            <w:r w:rsidRPr="00173CFE">
              <w:rPr>
                <w:rFonts w:cs="Arial"/>
                <w:color w:val="000000"/>
                <w:sz w:val="22"/>
              </w:rPr>
            </w:r>
            <w:r w:rsidRPr="00173CFE">
              <w:rPr>
                <w:rFonts w:cs="Arial"/>
                <w:color w:val="000000"/>
                <w:sz w:val="22"/>
              </w:rPr>
              <w:fldChar w:fldCharType="separate"/>
            </w:r>
            <w:r w:rsidR="00F0047C">
              <w:rPr>
                <w:rFonts w:cs="Arial"/>
                <w:color w:val="000000"/>
                <w:sz w:val="22"/>
              </w:rPr>
              <w:t>9.3</w:t>
            </w:r>
            <w:r w:rsidRPr="00173CFE">
              <w:rPr>
                <w:rFonts w:cs="Arial"/>
                <w:color w:val="000000"/>
                <w:sz w:val="22"/>
              </w:rPr>
              <w:fldChar w:fldCharType="end"/>
            </w:r>
            <w:r w:rsidRPr="00173CFE">
              <w:rPr>
                <w:rFonts w:cs="Arial"/>
                <w:color w:val="000000"/>
                <w:sz w:val="22"/>
              </w:rPr>
              <w:t xml:space="preserve"> of Schedule 2 of this Contract.</w:t>
            </w:r>
          </w:p>
        </w:tc>
      </w:tr>
      <w:tr w:rsidR="00357D46" w14:paraId="0F035834" w14:textId="77777777" w:rsidTr="003624FF">
        <w:trPr>
          <w:trHeight w:val="1044"/>
        </w:trPr>
        <w:tc>
          <w:tcPr>
            <w:tcW w:w="509" w:type="dxa"/>
          </w:tcPr>
          <w:p w14:paraId="5D682DE4" w14:textId="2CF769F9" w:rsidR="00357D46" w:rsidRDefault="00474636" w:rsidP="003624FF">
            <w:pPr>
              <w:jc w:val="center"/>
            </w:pPr>
            <w:r>
              <w:t>6</w:t>
            </w:r>
          </w:p>
        </w:tc>
        <w:tc>
          <w:tcPr>
            <w:tcW w:w="3601" w:type="dxa"/>
          </w:tcPr>
          <w:p w14:paraId="00B57C78" w14:textId="77777777" w:rsidR="00357D46" w:rsidRDefault="00357D46" w:rsidP="003624FF">
            <w:pPr>
              <w:jc w:val="left"/>
            </w:pPr>
            <w:r>
              <w:rPr>
                <w:rFonts w:cs="Arial"/>
                <w:color w:val="000000"/>
                <w:sz w:val="22"/>
              </w:rPr>
              <w:t>Production of modern slavery reports</w:t>
            </w:r>
          </w:p>
        </w:tc>
        <w:tc>
          <w:tcPr>
            <w:tcW w:w="5383" w:type="dxa"/>
          </w:tcPr>
          <w:p w14:paraId="4D74A5A4" w14:textId="1B2E23CE" w:rsidR="00357D46" w:rsidRDefault="00357D46" w:rsidP="003624FF">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912646">
              <w:rPr>
                <w:rFonts w:cs="Arial"/>
                <w:color w:val="000000"/>
                <w:sz w:val="22"/>
              </w:rPr>
              <w:fldChar w:fldCharType="begin"/>
            </w:r>
            <w:r w:rsidR="00912646">
              <w:rPr>
                <w:rFonts w:cs="Arial"/>
                <w:color w:val="000000"/>
                <w:sz w:val="22"/>
              </w:rPr>
              <w:instrText xml:space="preserve"> REF _Ref180575971 \r \h </w:instrText>
            </w:r>
            <w:r w:rsidR="00912646">
              <w:rPr>
                <w:rFonts w:cs="Arial"/>
                <w:color w:val="000000"/>
                <w:sz w:val="22"/>
              </w:rPr>
            </w:r>
            <w:r w:rsidR="00912646">
              <w:rPr>
                <w:rFonts w:cs="Arial"/>
                <w:color w:val="000000"/>
                <w:sz w:val="22"/>
              </w:rPr>
              <w:fldChar w:fldCharType="separate"/>
            </w:r>
            <w:r w:rsidR="00F0047C">
              <w:rPr>
                <w:rFonts w:cs="Arial"/>
                <w:color w:val="000000"/>
                <w:sz w:val="22"/>
              </w:rPr>
              <w:t>28</w:t>
            </w:r>
            <w:r w:rsidR="00912646">
              <w:rPr>
                <w:rFonts w:cs="Arial"/>
                <w:color w:val="000000"/>
                <w:sz w:val="22"/>
              </w:rPr>
              <w:fldChar w:fldCharType="end"/>
            </w:r>
            <w:r w:rsidR="00912646">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0E5B76BF" w14:textId="77777777" w:rsidR="00357D46" w:rsidRDefault="00357D46" w:rsidP="00357D46">
      <w:pPr>
        <w:jc w:val="center"/>
      </w:pPr>
    </w:p>
    <w:p w14:paraId="58E284E4" w14:textId="0510FFB7" w:rsidR="00357D46" w:rsidRDefault="00357D46" w:rsidP="00E60EFE">
      <w:pPr>
        <w:spacing w:line="252" w:lineRule="auto"/>
        <w:contextualSpacing/>
        <w:jc w:val="left"/>
        <w:rPr>
          <w:rFonts w:eastAsia="Times New Roman" w:cs="Arial"/>
          <w:szCs w:val="24"/>
        </w:rPr>
      </w:pPr>
    </w:p>
    <w:p w14:paraId="782EBDA2" w14:textId="77777777" w:rsidR="00357D46" w:rsidRPr="00257455" w:rsidRDefault="00357D46" w:rsidP="00E60EFE">
      <w:pPr>
        <w:spacing w:line="252" w:lineRule="auto"/>
        <w:contextualSpacing/>
        <w:jc w:val="left"/>
        <w:rPr>
          <w:rFonts w:eastAsia="Times New Roman" w:cs="Arial"/>
          <w:szCs w:val="24"/>
        </w:rP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379A77BD" w14:textId="77777777" w:rsidR="00253A26"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p>
    <w:p w14:paraId="34B51CA1" w14:textId="77777777" w:rsidR="006A652A" w:rsidRDefault="006A652A" w:rsidP="002F5B4E">
      <w:pPr>
        <w:spacing w:line="259" w:lineRule="auto"/>
        <w:jc w:val="center"/>
      </w:pPr>
    </w:p>
    <w:p w14:paraId="19EAD0C9" w14:textId="5F9DE3A5" w:rsidR="00D33260" w:rsidRPr="002F5B4E" w:rsidRDefault="00814481" w:rsidP="002F5B4E">
      <w:pPr>
        <w:spacing w:line="259" w:lineRule="auto"/>
        <w:jc w:val="center"/>
      </w:pPr>
      <w:r>
        <w:br/>
      </w:r>
      <w:r w:rsidR="006A652A" w:rsidRPr="00043BE1">
        <w:rPr>
          <w:noProof/>
        </w:rPr>
        <w:drawing>
          <wp:inline distT="0" distB="0" distL="0" distR="0" wp14:anchorId="473311F9" wp14:editId="33BFDD2E">
            <wp:extent cx="5733415" cy="4466590"/>
            <wp:effectExtent l="0" t="0" r="635" b="0"/>
            <wp:docPr id="1365269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3415" cy="4466590"/>
                    </a:xfrm>
                    <a:prstGeom prst="rect">
                      <a:avLst/>
                    </a:prstGeom>
                    <a:noFill/>
                    <a:ln>
                      <a:noFill/>
                    </a:ln>
                  </pic:spPr>
                </pic:pic>
              </a:graphicData>
            </a:graphic>
          </wp:inline>
        </w:drawing>
      </w:r>
      <w:r w:rsidR="00D33260" w:rsidRPr="002F5B4E">
        <w:br w:type="page"/>
      </w:r>
    </w:p>
    <w:p w14:paraId="5B202CC4" w14:textId="1A6DB6FF" w:rsidR="00C11BD2" w:rsidRPr="00F91FA2" w:rsidRDefault="00D33260" w:rsidP="00F91FA2">
      <w:pPr>
        <w:jc w:val="center"/>
        <w:rPr>
          <w:b/>
          <w:u w:val="single"/>
        </w:rPr>
      </w:pPr>
      <w:r w:rsidRPr="00F91FA2">
        <w:rPr>
          <w:b/>
          <w:u w:val="single"/>
        </w:rPr>
        <w:lastRenderedPageBreak/>
        <w:t>S</w:t>
      </w:r>
      <w:r w:rsidR="00F91FA2" w:rsidRPr="00F91FA2">
        <w:rPr>
          <w:b/>
          <w:u w:val="single"/>
        </w:rPr>
        <w:t>chedule</w:t>
      </w:r>
      <w:r w:rsidRPr="00F91FA2">
        <w:rPr>
          <w:b/>
          <w:u w:val="single"/>
        </w:rPr>
        <w:t xml:space="preserve"> </w:t>
      </w:r>
      <w:r w:rsidR="00C11BD2" w:rsidRPr="00F91FA2">
        <w:rPr>
          <w:b/>
          <w:u w:val="single"/>
        </w:rPr>
        <w:t>7</w:t>
      </w:r>
    </w:p>
    <w:p w14:paraId="7C623CA5" w14:textId="77777777" w:rsidR="00C11BD2" w:rsidRPr="00350A60" w:rsidRDefault="00C11BD2" w:rsidP="00E264A0">
      <w:pPr>
        <w:jc w:val="center"/>
        <w:rPr>
          <w:b/>
        </w:rPr>
      </w:pPr>
      <w:r w:rsidRPr="00350A60">
        <w:rPr>
          <w:b/>
        </w:rPr>
        <w:t>Proforma Change Control Note</w:t>
      </w: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64A42F41" w14:textId="707D533C" w:rsidR="00DE4676" w:rsidRPr="00F91FA2" w:rsidRDefault="00DE4676" w:rsidP="00F91FA2">
      <w:pPr>
        <w:jc w:val="center"/>
        <w:rPr>
          <w:b/>
          <w:u w:val="single"/>
        </w:rPr>
      </w:pPr>
      <w:r w:rsidRPr="00F91FA2">
        <w:rPr>
          <w:b/>
          <w:u w:val="single"/>
        </w:rPr>
        <w:lastRenderedPageBreak/>
        <w:t>S</w:t>
      </w:r>
      <w:r w:rsidR="00F91FA2" w:rsidRPr="00F91FA2">
        <w:rPr>
          <w:b/>
          <w:u w:val="single"/>
        </w:rPr>
        <w:t>chedule</w:t>
      </w:r>
      <w:r w:rsidRPr="00F91FA2">
        <w:rPr>
          <w:b/>
          <w:u w:val="single"/>
        </w:rPr>
        <w:t xml:space="preserve"> 8</w:t>
      </w:r>
    </w:p>
    <w:p w14:paraId="09B5BB04" w14:textId="77777777" w:rsidR="00DE4676" w:rsidRPr="00E605A3" w:rsidRDefault="00DE4676" w:rsidP="00DE4676">
      <w:pPr>
        <w:jc w:val="center"/>
        <w:rPr>
          <w:b/>
        </w:rPr>
      </w:pPr>
      <w:r>
        <w:rPr>
          <w:b/>
        </w:rPr>
        <w:t>Tender Response Document</w:t>
      </w:r>
    </w:p>
    <w:tbl>
      <w:tblPr>
        <w:tblW w:w="10230" w:type="dxa"/>
        <w:tblInd w:w="-572" w:type="dxa"/>
        <w:tblLook w:val="04A0" w:firstRow="1" w:lastRow="0" w:firstColumn="1" w:lastColumn="0" w:noHBand="0" w:noVBand="1"/>
      </w:tblPr>
      <w:tblGrid>
        <w:gridCol w:w="2377"/>
        <w:gridCol w:w="3415"/>
        <w:gridCol w:w="4438"/>
      </w:tblGrid>
      <w:tr w:rsidR="00C25ACA" w:rsidRPr="00C25ACA" w14:paraId="4828DD15" w14:textId="77777777" w:rsidTr="00C25ACA">
        <w:trPr>
          <w:trHeight w:val="6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943E81C" w14:textId="40ADAE23" w:rsidR="00C25ACA" w:rsidRPr="00C25ACA" w:rsidRDefault="00C25ACA" w:rsidP="00C25ACA">
            <w:pPr>
              <w:spacing w:after="0"/>
              <w:jc w:val="center"/>
              <w:rPr>
                <w:rFonts w:eastAsia="Times New Roman" w:cs="Arial"/>
                <w:b/>
                <w:bCs/>
                <w:i/>
                <w:iCs/>
                <w:szCs w:val="24"/>
                <w:lang w:eastAsia="en-GB"/>
              </w:rPr>
            </w:pPr>
            <w:r w:rsidRPr="00C25ACA">
              <w:rPr>
                <w:rFonts w:eastAsia="Times New Roman" w:cs="Arial"/>
                <w:b/>
                <w:bCs/>
                <w:i/>
                <w:iCs/>
                <w:szCs w:val="24"/>
                <w:lang w:eastAsia="en-GB"/>
              </w:rPr>
              <w:t>Product details</w:t>
            </w:r>
          </w:p>
        </w:tc>
        <w:tc>
          <w:tcPr>
            <w:tcW w:w="3415" w:type="dxa"/>
            <w:tcBorders>
              <w:top w:val="single" w:sz="4" w:space="0" w:color="auto"/>
              <w:left w:val="nil"/>
              <w:bottom w:val="single" w:sz="4" w:space="0" w:color="auto"/>
              <w:right w:val="single" w:sz="4" w:space="0" w:color="auto"/>
            </w:tcBorders>
            <w:shd w:val="clear" w:color="000000" w:fill="D9D9D9"/>
            <w:hideMark/>
          </w:tcPr>
          <w:p w14:paraId="1D2C653F"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Product description (including product strength)</w:t>
            </w:r>
          </w:p>
        </w:tc>
        <w:tc>
          <w:tcPr>
            <w:tcW w:w="4438" w:type="dxa"/>
            <w:tcBorders>
              <w:top w:val="single" w:sz="4" w:space="0" w:color="auto"/>
              <w:left w:val="nil"/>
              <w:bottom w:val="single" w:sz="4" w:space="0" w:color="auto"/>
              <w:right w:val="single" w:sz="4" w:space="0" w:color="auto"/>
            </w:tcBorders>
            <w:shd w:val="clear" w:color="auto" w:fill="auto"/>
            <w:hideMark/>
          </w:tcPr>
          <w:p w14:paraId="4B34EB0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Human Papillomavirus 9</w:t>
            </w:r>
            <w:r w:rsidRPr="00C25ACA">
              <w:rPr>
                <w:rFonts w:eastAsia="Times New Roman" w:cs="Arial"/>
                <w:szCs w:val="24"/>
                <w:lang w:eastAsia="en-GB"/>
              </w:rPr>
              <w:noBreakHyphen/>
              <w:t>valent Vaccine [Types 6, 11,16,18, 31, 33, 45, 52, 58]</w:t>
            </w:r>
          </w:p>
        </w:tc>
      </w:tr>
      <w:tr w:rsidR="00C25ACA" w:rsidRPr="00C25ACA" w14:paraId="279D5011"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2B6464B"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05B3990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Proprietary name (Brand name)</w:t>
            </w:r>
          </w:p>
        </w:tc>
        <w:tc>
          <w:tcPr>
            <w:tcW w:w="4438" w:type="dxa"/>
            <w:tcBorders>
              <w:top w:val="nil"/>
              <w:left w:val="nil"/>
              <w:bottom w:val="single" w:sz="4" w:space="0" w:color="auto"/>
              <w:right w:val="single" w:sz="4" w:space="0" w:color="auto"/>
            </w:tcBorders>
            <w:shd w:val="clear" w:color="auto" w:fill="auto"/>
            <w:hideMark/>
          </w:tcPr>
          <w:p w14:paraId="56020C43"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Gardasil® 9 suspension for injection in a pre</w:t>
            </w:r>
            <w:r w:rsidRPr="00C25ACA">
              <w:rPr>
                <w:rFonts w:eastAsia="Times New Roman" w:cs="Arial"/>
                <w:szCs w:val="24"/>
                <w:lang w:eastAsia="en-GB"/>
              </w:rPr>
              <w:noBreakHyphen/>
              <w:t>filled syringe.</w:t>
            </w:r>
          </w:p>
        </w:tc>
      </w:tr>
      <w:tr w:rsidR="00C25ACA" w:rsidRPr="00C25ACA" w14:paraId="267A907B" w14:textId="77777777" w:rsidTr="00DA66A2">
        <w:trPr>
          <w:trHeight w:val="60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9155AF7"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34F97D0"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Countries where the product is licensed</w:t>
            </w:r>
          </w:p>
        </w:tc>
        <w:tc>
          <w:tcPr>
            <w:tcW w:w="4438" w:type="dxa"/>
            <w:tcBorders>
              <w:top w:val="nil"/>
              <w:left w:val="nil"/>
              <w:bottom w:val="single" w:sz="4" w:space="0" w:color="auto"/>
              <w:right w:val="single" w:sz="4" w:space="0" w:color="auto"/>
            </w:tcBorders>
            <w:shd w:val="clear" w:color="auto" w:fill="auto"/>
            <w:hideMark/>
          </w:tcPr>
          <w:p w14:paraId="3F7FD77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Argentina, Aruba, Australia, Austria, Bahrain, Belgium, Bosnia and Herzegovina, Brazil, Brunei Darussalam, Bulgaria, Cambodia, Canada, Chile, China, Colombia, Costa Rica, Croatia, Curacao, Cyprus, Czech Republic, Denmark, Dominican Republic, Ecuador, El Salvador, Estonia, Finland, France, Germany, Great Britain, Greece, Guatemala, Honduras, Hong Kong, Hungary, Iceland, India, Indonesia, Iran, Islamic Republic of Ireland Israel, Italy, Jamaica, Japan, Jordan, Kazakhstan, Korea, Republic of Kuwait, Lao People's Democratic Republic, Latvia, Lebanon, Liechtenstein, Lithuania, Luxembourg, Malaysia, Malta, Mauritius, Mexico, Montenegro, Morocco, Myanmar, Netherlands, New Zealand, North Macedonia, Northern Ireland, Norway, Oman, Palestine, State of Panama, Peru, Philippines, Poland, Portugal, Qatar, Republic of Kosovo, Romania, Saudi Arabia, Serbia, Singapore, Slovakia, Slovenia, South Africa, Spain, Sweden, Switzerland, Taiwan, Thailand, Trinidad and Tobago, </w:t>
            </w:r>
            <w:proofErr w:type="spellStart"/>
            <w:r w:rsidRPr="00C25ACA">
              <w:rPr>
                <w:rFonts w:eastAsia="Times New Roman" w:cs="Arial"/>
                <w:szCs w:val="24"/>
                <w:lang w:eastAsia="en-GB"/>
              </w:rPr>
              <w:t>Turkiye</w:t>
            </w:r>
            <w:proofErr w:type="spellEnd"/>
            <w:r w:rsidRPr="00C25ACA">
              <w:rPr>
                <w:rFonts w:eastAsia="Times New Roman" w:cs="Arial"/>
                <w:szCs w:val="24"/>
                <w:lang w:eastAsia="en-GB"/>
              </w:rPr>
              <w:t>, Ukraine, United Arab Emirates, United States, Uruguay, Venezuela, Bolivarian Republic of Viet Nam, World Health Organization</w:t>
            </w:r>
          </w:p>
        </w:tc>
      </w:tr>
      <w:tr w:rsidR="00C25ACA" w:rsidRPr="00C25ACA" w14:paraId="15033E7F" w14:textId="77777777" w:rsidTr="00DA66A2">
        <w:trPr>
          <w:trHeight w:val="15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7058FC2"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3B68CD7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Marketing Authorisation holder (</w:t>
            </w:r>
            <w:proofErr w:type="spellStart"/>
            <w:r w:rsidRPr="00C25ACA">
              <w:rPr>
                <w:rFonts w:eastAsia="Times New Roman" w:cs="Arial"/>
                <w:szCs w:val="24"/>
                <w:lang w:eastAsia="en-GB"/>
              </w:rPr>
              <w:t>ie</w:t>
            </w:r>
            <w:proofErr w:type="spellEnd"/>
            <w:r w:rsidRPr="00C25ACA">
              <w:rPr>
                <w:rFonts w:eastAsia="Times New Roman" w:cs="Arial"/>
                <w:szCs w:val="24"/>
                <w:lang w:eastAsia="en-GB"/>
              </w:rPr>
              <w:t xml:space="preserve"> the company who owns the licence for the product) including address</w:t>
            </w:r>
          </w:p>
        </w:tc>
        <w:tc>
          <w:tcPr>
            <w:tcW w:w="4438" w:type="dxa"/>
            <w:tcBorders>
              <w:top w:val="single" w:sz="4" w:space="0" w:color="auto"/>
              <w:left w:val="nil"/>
              <w:bottom w:val="single" w:sz="4" w:space="0" w:color="auto"/>
              <w:right w:val="single" w:sz="4" w:space="0" w:color="auto"/>
            </w:tcBorders>
            <w:shd w:val="clear" w:color="auto" w:fill="auto"/>
            <w:hideMark/>
          </w:tcPr>
          <w:p w14:paraId="3E9FD6E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Merck Sharp &amp; Dohme (UK) Limited</w:t>
            </w:r>
            <w:r w:rsidRPr="00C25ACA">
              <w:rPr>
                <w:rFonts w:eastAsia="Times New Roman" w:cs="Arial"/>
                <w:szCs w:val="24"/>
                <w:lang w:eastAsia="en-GB"/>
              </w:rPr>
              <w:br/>
              <w:t>120 Moorgate</w:t>
            </w:r>
            <w:r w:rsidRPr="00C25ACA">
              <w:rPr>
                <w:rFonts w:eastAsia="Times New Roman" w:cs="Arial"/>
                <w:szCs w:val="24"/>
                <w:lang w:eastAsia="en-GB"/>
              </w:rPr>
              <w:br/>
              <w:t>London</w:t>
            </w:r>
            <w:r w:rsidRPr="00C25ACA">
              <w:rPr>
                <w:rFonts w:eastAsia="Times New Roman" w:cs="Arial"/>
                <w:szCs w:val="24"/>
                <w:lang w:eastAsia="en-GB"/>
              </w:rPr>
              <w:br/>
              <w:t>EC2M 6UR</w:t>
            </w:r>
            <w:r w:rsidRPr="00C25ACA">
              <w:rPr>
                <w:rFonts w:eastAsia="Times New Roman" w:cs="Arial"/>
                <w:szCs w:val="24"/>
                <w:lang w:eastAsia="en-GB"/>
              </w:rPr>
              <w:br/>
              <w:t>United Kingdom</w:t>
            </w:r>
          </w:p>
        </w:tc>
      </w:tr>
      <w:tr w:rsidR="00C25ACA" w:rsidRPr="00C25ACA" w14:paraId="524D0265" w14:textId="77777777" w:rsidTr="00A1510A">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38814FED"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53E3FD0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Product dosage form (e.g. plastic ampoule, pre-filled syringe)</w:t>
            </w:r>
          </w:p>
        </w:tc>
        <w:tc>
          <w:tcPr>
            <w:tcW w:w="4438" w:type="dxa"/>
            <w:tcBorders>
              <w:top w:val="single" w:sz="4" w:space="0" w:color="auto"/>
              <w:left w:val="nil"/>
              <w:bottom w:val="single" w:sz="4" w:space="0" w:color="auto"/>
              <w:right w:val="single" w:sz="4" w:space="0" w:color="auto"/>
            </w:tcBorders>
            <w:shd w:val="clear" w:color="auto" w:fill="auto"/>
            <w:hideMark/>
          </w:tcPr>
          <w:p w14:paraId="6C6DFB42"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Suspension for injection in a pre-filled syringe</w:t>
            </w:r>
          </w:p>
        </w:tc>
      </w:tr>
      <w:tr w:rsidR="00C25ACA" w:rsidRPr="00C25ACA" w14:paraId="574E168A" w14:textId="77777777" w:rsidTr="00A1510A">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F61BA6D"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1339CA5B"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Storage conditions</w:t>
            </w:r>
          </w:p>
        </w:tc>
        <w:tc>
          <w:tcPr>
            <w:tcW w:w="4438" w:type="dxa"/>
            <w:tcBorders>
              <w:top w:val="single" w:sz="4" w:space="0" w:color="auto"/>
              <w:left w:val="nil"/>
              <w:bottom w:val="single" w:sz="4" w:space="0" w:color="auto"/>
              <w:right w:val="single" w:sz="4" w:space="0" w:color="auto"/>
            </w:tcBorders>
            <w:shd w:val="clear" w:color="auto" w:fill="auto"/>
            <w:hideMark/>
          </w:tcPr>
          <w:p w14:paraId="2B14C81F"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Store in a refrigerator (2°C - 8°C). Do not freeze. Keep the syringe in the outer carton </w:t>
            </w:r>
            <w:proofErr w:type="gramStart"/>
            <w:r w:rsidRPr="00C25ACA">
              <w:rPr>
                <w:rFonts w:eastAsia="Times New Roman" w:cs="Arial"/>
                <w:szCs w:val="24"/>
                <w:lang w:eastAsia="en-GB"/>
              </w:rPr>
              <w:t>in order to</w:t>
            </w:r>
            <w:proofErr w:type="gramEnd"/>
            <w:r w:rsidRPr="00C25ACA">
              <w:rPr>
                <w:rFonts w:eastAsia="Times New Roman" w:cs="Arial"/>
                <w:szCs w:val="24"/>
                <w:lang w:eastAsia="en-GB"/>
              </w:rPr>
              <w:t xml:space="preserve"> protect from light.</w:t>
            </w:r>
          </w:p>
        </w:tc>
      </w:tr>
      <w:tr w:rsidR="00C25ACA" w:rsidRPr="00C25ACA" w14:paraId="0043C461"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9C39EB2"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0AC087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Shelf life from date of manufacture</w:t>
            </w:r>
          </w:p>
        </w:tc>
        <w:tc>
          <w:tcPr>
            <w:tcW w:w="4438" w:type="dxa"/>
            <w:tcBorders>
              <w:top w:val="nil"/>
              <w:left w:val="nil"/>
              <w:bottom w:val="single" w:sz="4" w:space="0" w:color="auto"/>
              <w:right w:val="single" w:sz="4" w:space="0" w:color="auto"/>
            </w:tcBorders>
            <w:shd w:val="clear" w:color="auto" w:fill="auto"/>
            <w:hideMark/>
          </w:tcPr>
          <w:p w14:paraId="32CD124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36 months</w:t>
            </w:r>
          </w:p>
        </w:tc>
      </w:tr>
      <w:tr w:rsidR="00C25ACA" w:rsidRPr="00C25ACA" w14:paraId="7F2ED1B2"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2D17DC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9D217A6"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Shelf-life after reconstitution or first opening</w:t>
            </w:r>
          </w:p>
        </w:tc>
        <w:tc>
          <w:tcPr>
            <w:tcW w:w="4438" w:type="dxa"/>
            <w:tcBorders>
              <w:top w:val="nil"/>
              <w:left w:val="nil"/>
              <w:bottom w:val="single" w:sz="4" w:space="0" w:color="auto"/>
              <w:right w:val="single" w:sz="4" w:space="0" w:color="auto"/>
            </w:tcBorders>
            <w:shd w:val="clear" w:color="auto" w:fill="auto"/>
            <w:hideMark/>
          </w:tcPr>
          <w:p w14:paraId="0BE22EE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N/A</w:t>
            </w:r>
          </w:p>
        </w:tc>
      </w:tr>
      <w:tr w:rsidR="00C25ACA" w:rsidRPr="00C25ACA" w14:paraId="55EE4739" w14:textId="77777777" w:rsidTr="00C25ACA">
        <w:trPr>
          <w:trHeight w:val="9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22FA22F"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386DBD1E"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Product grade e.g. BP, USP (State whether product is listed in British/US/European Pharmacopoeia)</w:t>
            </w:r>
          </w:p>
        </w:tc>
        <w:tc>
          <w:tcPr>
            <w:tcW w:w="4438" w:type="dxa"/>
            <w:tcBorders>
              <w:top w:val="nil"/>
              <w:left w:val="nil"/>
              <w:bottom w:val="single" w:sz="4" w:space="0" w:color="auto"/>
              <w:right w:val="single" w:sz="4" w:space="0" w:color="auto"/>
            </w:tcBorders>
            <w:shd w:val="clear" w:color="auto" w:fill="auto"/>
            <w:hideMark/>
          </w:tcPr>
          <w:p w14:paraId="64FCEBC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Gardasil 9 is not listed in USP but listed in EP and BP as Human Papillomavirus Vaccine</w:t>
            </w:r>
          </w:p>
        </w:tc>
      </w:tr>
      <w:tr w:rsidR="00C25ACA" w:rsidRPr="00C25ACA" w14:paraId="7748C989"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312F414E"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CE920E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Route/s of administration</w:t>
            </w:r>
          </w:p>
        </w:tc>
        <w:tc>
          <w:tcPr>
            <w:tcW w:w="4438" w:type="dxa"/>
            <w:tcBorders>
              <w:top w:val="nil"/>
              <w:left w:val="nil"/>
              <w:bottom w:val="single" w:sz="4" w:space="0" w:color="auto"/>
              <w:right w:val="single" w:sz="4" w:space="0" w:color="auto"/>
            </w:tcBorders>
            <w:shd w:val="clear" w:color="auto" w:fill="auto"/>
            <w:hideMark/>
          </w:tcPr>
          <w:p w14:paraId="169F45E3"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Intramuscular or subcutaneous injection. </w:t>
            </w:r>
          </w:p>
        </w:tc>
      </w:tr>
      <w:tr w:rsidR="00C25ACA" w:rsidRPr="00C25ACA" w14:paraId="0BCCE130"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3E68963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4D568E5F"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UK Marketing Authorisation number</w:t>
            </w:r>
          </w:p>
        </w:tc>
        <w:tc>
          <w:tcPr>
            <w:tcW w:w="4438" w:type="dxa"/>
            <w:tcBorders>
              <w:top w:val="nil"/>
              <w:left w:val="nil"/>
              <w:bottom w:val="single" w:sz="4" w:space="0" w:color="auto"/>
              <w:right w:val="single" w:sz="4" w:space="0" w:color="auto"/>
            </w:tcBorders>
            <w:shd w:val="clear" w:color="auto" w:fill="auto"/>
            <w:hideMark/>
          </w:tcPr>
          <w:p w14:paraId="0CA0B1A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PLGB 53095/0023</w:t>
            </w:r>
          </w:p>
        </w:tc>
      </w:tr>
      <w:tr w:rsidR="00C25ACA" w:rsidRPr="00C25ACA" w14:paraId="20362AAF"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DE7AFC6"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4C4F27C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EU / EEA Marketing Authorisation number</w:t>
            </w:r>
          </w:p>
        </w:tc>
        <w:tc>
          <w:tcPr>
            <w:tcW w:w="4438" w:type="dxa"/>
            <w:tcBorders>
              <w:top w:val="nil"/>
              <w:left w:val="nil"/>
              <w:bottom w:val="single" w:sz="4" w:space="0" w:color="auto"/>
              <w:right w:val="single" w:sz="4" w:space="0" w:color="auto"/>
            </w:tcBorders>
            <w:shd w:val="clear" w:color="auto" w:fill="auto"/>
            <w:hideMark/>
          </w:tcPr>
          <w:p w14:paraId="13B4F560"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N/A</w:t>
            </w:r>
          </w:p>
        </w:tc>
      </w:tr>
      <w:tr w:rsidR="00C25ACA" w:rsidRPr="00C25ACA" w14:paraId="663BA260" w14:textId="77777777" w:rsidTr="00C25ACA">
        <w:trPr>
          <w:trHeight w:val="9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910480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60A70C5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Marketing Authorisation number from outside the EEA (circle as </w:t>
            </w:r>
            <w:proofErr w:type="spellStart"/>
            <w:r w:rsidRPr="00C25ACA">
              <w:rPr>
                <w:rFonts w:eastAsia="Times New Roman" w:cs="Arial"/>
                <w:szCs w:val="24"/>
                <w:lang w:eastAsia="en-GB"/>
              </w:rPr>
              <w:t>appropiate</w:t>
            </w:r>
            <w:proofErr w:type="spellEnd"/>
            <w:r w:rsidRPr="00C25ACA">
              <w:rPr>
                <w:rFonts w:eastAsia="Times New Roman" w:cs="Arial"/>
                <w:szCs w:val="24"/>
                <w:lang w:eastAsia="en-GB"/>
              </w:rPr>
              <w:t xml:space="preserve"> and indicate the number)</w:t>
            </w:r>
          </w:p>
        </w:tc>
        <w:tc>
          <w:tcPr>
            <w:tcW w:w="4438" w:type="dxa"/>
            <w:tcBorders>
              <w:top w:val="nil"/>
              <w:left w:val="nil"/>
              <w:bottom w:val="single" w:sz="4" w:space="0" w:color="auto"/>
              <w:right w:val="single" w:sz="4" w:space="0" w:color="auto"/>
            </w:tcBorders>
            <w:shd w:val="clear" w:color="auto" w:fill="auto"/>
            <w:hideMark/>
          </w:tcPr>
          <w:p w14:paraId="0390D4A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N/A</w:t>
            </w:r>
          </w:p>
        </w:tc>
      </w:tr>
      <w:tr w:rsidR="00C25ACA" w:rsidRPr="00C25ACA" w14:paraId="65ACFBDD" w14:textId="77777777" w:rsidTr="00DA66A2">
        <w:trPr>
          <w:trHeight w:val="643"/>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8D1193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8C017E3"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Details of any animal products or animal derived material which may be present in the Product</w:t>
            </w:r>
          </w:p>
        </w:tc>
        <w:tc>
          <w:tcPr>
            <w:tcW w:w="4438" w:type="dxa"/>
            <w:tcBorders>
              <w:top w:val="nil"/>
              <w:left w:val="nil"/>
              <w:bottom w:val="single" w:sz="4" w:space="0" w:color="auto"/>
              <w:right w:val="single" w:sz="4" w:space="0" w:color="auto"/>
            </w:tcBorders>
            <w:shd w:val="clear" w:color="auto" w:fill="auto"/>
            <w:hideMark/>
          </w:tcPr>
          <w:p w14:paraId="6C6123F2" w14:textId="27162F0C" w:rsidR="00C25ACA" w:rsidRPr="00C25ACA" w:rsidRDefault="0019212D" w:rsidP="00C25ACA">
            <w:pPr>
              <w:spacing w:after="0"/>
              <w:jc w:val="left"/>
              <w:rPr>
                <w:rFonts w:eastAsia="Times New Roman" w:cs="Arial"/>
                <w:szCs w:val="24"/>
                <w:lang w:eastAsia="en-GB"/>
              </w:rPr>
            </w:pPr>
            <w:r w:rsidRPr="009E16AF">
              <w:rPr>
                <w:rStyle w:val="normaltextrun"/>
                <w:color w:val="FFFFFF"/>
                <w:highlight w:val="black"/>
                <w:bdr w:val="none" w:sz="0" w:space="0" w:color="auto" w:frame="1"/>
              </w:rPr>
              <w:t>Redacted under Section 43(2), commercial interests</w:t>
            </w:r>
          </w:p>
        </w:tc>
      </w:tr>
      <w:tr w:rsidR="00C25ACA" w:rsidRPr="00C25ACA" w14:paraId="43EB1E15" w14:textId="77777777" w:rsidTr="00C25ACA">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38473E5A"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02FE03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Does the product contain thiomersal?</w:t>
            </w:r>
          </w:p>
        </w:tc>
        <w:tc>
          <w:tcPr>
            <w:tcW w:w="4438" w:type="dxa"/>
            <w:tcBorders>
              <w:top w:val="nil"/>
              <w:left w:val="nil"/>
              <w:bottom w:val="single" w:sz="4" w:space="0" w:color="auto"/>
              <w:right w:val="single" w:sz="4" w:space="0" w:color="auto"/>
            </w:tcBorders>
            <w:shd w:val="clear" w:color="auto" w:fill="auto"/>
            <w:hideMark/>
          </w:tcPr>
          <w:p w14:paraId="67B91F1A"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No</w:t>
            </w:r>
          </w:p>
        </w:tc>
      </w:tr>
      <w:tr w:rsidR="00C25ACA" w:rsidRPr="00C25ACA" w14:paraId="01D4A932" w14:textId="77777777" w:rsidTr="00F0047C">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DEDEC37"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B8BB2A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Does the product contain latex?</w:t>
            </w:r>
          </w:p>
        </w:tc>
        <w:tc>
          <w:tcPr>
            <w:tcW w:w="4438" w:type="dxa"/>
            <w:tcBorders>
              <w:top w:val="nil"/>
              <w:left w:val="nil"/>
              <w:bottom w:val="single" w:sz="4" w:space="0" w:color="auto"/>
              <w:right w:val="single" w:sz="4" w:space="0" w:color="auto"/>
            </w:tcBorders>
            <w:shd w:val="clear" w:color="auto" w:fill="auto"/>
            <w:hideMark/>
          </w:tcPr>
          <w:p w14:paraId="59508A40"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No</w:t>
            </w:r>
          </w:p>
        </w:tc>
      </w:tr>
      <w:tr w:rsidR="00C25ACA" w:rsidRPr="00C25ACA" w14:paraId="63394BC6" w14:textId="77777777" w:rsidTr="00F0047C">
        <w:trPr>
          <w:trHeight w:val="9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66BA4E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7AA10AA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List of excipients</w:t>
            </w:r>
          </w:p>
        </w:tc>
        <w:tc>
          <w:tcPr>
            <w:tcW w:w="4438" w:type="dxa"/>
            <w:tcBorders>
              <w:top w:val="single" w:sz="4" w:space="0" w:color="auto"/>
              <w:left w:val="nil"/>
              <w:bottom w:val="single" w:sz="4" w:space="0" w:color="auto"/>
              <w:right w:val="single" w:sz="4" w:space="0" w:color="auto"/>
            </w:tcBorders>
            <w:shd w:val="clear" w:color="auto" w:fill="auto"/>
            <w:hideMark/>
          </w:tcPr>
          <w:p w14:paraId="0F2395DF"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Amorphous aluminium </w:t>
            </w:r>
            <w:proofErr w:type="spellStart"/>
            <w:r w:rsidRPr="00C25ACA">
              <w:rPr>
                <w:rFonts w:eastAsia="Times New Roman" w:cs="Arial"/>
                <w:szCs w:val="24"/>
                <w:lang w:eastAsia="en-GB"/>
              </w:rPr>
              <w:t>hydroxyphosphate</w:t>
            </w:r>
            <w:proofErr w:type="spellEnd"/>
            <w:r w:rsidRPr="00C25ACA">
              <w:rPr>
                <w:rFonts w:eastAsia="Times New Roman" w:cs="Arial"/>
                <w:szCs w:val="24"/>
                <w:lang w:eastAsia="en-GB"/>
              </w:rPr>
              <w:t xml:space="preserve"> </w:t>
            </w:r>
            <w:proofErr w:type="spellStart"/>
            <w:r w:rsidRPr="00C25ACA">
              <w:rPr>
                <w:rFonts w:eastAsia="Times New Roman" w:cs="Arial"/>
                <w:szCs w:val="24"/>
                <w:lang w:eastAsia="en-GB"/>
              </w:rPr>
              <w:t>sulfate</w:t>
            </w:r>
            <w:proofErr w:type="spellEnd"/>
            <w:r w:rsidRPr="00C25ACA">
              <w:rPr>
                <w:rFonts w:eastAsia="Times New Roman" w:cs="Arial"/>
                <w:szCs w:val="24"/>
                <w:lang w:eastAsia="en-GB"/>
              </w:rPr>
              <w:t>, sodium chloride, histidine, polysorbate 80 (E433), borax (E285) and water for injections.</w:t>
            </w:r>
          </w:p>
        </w:tc>
      </w:tr>
      <w:tr w:rsidR="00A822FE" w:rsidRPr="00C25ACA" w14:paraId="4FC66743" w14:textId="77777777" w:rsidTr="00A822FE">
        <w:trPr>
          <w:trHeight w:val="600"/>
        </w:trPr>
        <w:tc>
          <w:tcPr>
            <w:tcW w:w="2377" w:type="dxa"/>
            <w:vMerge w:val="restart"/>
            <w:tcBorders>
              <w:top w:val="nil"/>
              <w:left w:val="single" w:sz="4" w:space="0" w:color="auto"/>
              <w:bottom w:val="single" w:sz="4" w:space="0" w:color="auto"/>
              <w:right w:val="single" w:sz="4" w:space="0" w:color="auto"/>
            </w:tcBorders>
            <w:shd w:val="clear" w:color="000000" w:fill="D9D9D9"/>
            <w:vAlign w:val="center"/>
            <w:hideMark/>
          </w:tcPr>
          <w:p w14:paraId="281CDAE0" w14:textId="44AE815F" w:rsidR="00A822FE" w:rsidRPr="00C25ACA" w:rsidRDefault="00A822FE" w:rsidP="00C25ACA">
            <w:pPr>
              <w:spacing w:after="0"/>
              <w:jc w:val="center"/>
              <w:rPr>
                <w:rFonts w:eastAsia="Times New Roman" w:cs="Arial"/>
                <w:b/>
                <w:bCs/>
                <w:i/>
                <w:iCs/>
                <w:szCs w:val="24"/>
                <w:lang w:eastAsia="en-GB"/>
              </w:rPr>
            </w:pPr>
            <w:r w:rsidRPr="00C25ACA">
              <w:rPr>
                <w:rFonts w:eastAsia="Times New Roman" w:cs="Arial"/>
                <w:b/>
                <w:bCs/>
                <w:i/>
                <w:iCs/>
                <w:color w:val="000000"/>
                <w:szCs w:val="24"/>
                <w:lang w:eastAsia="en-GB"/>
              </w:rPr>
              <w:t>Manufacturer details</w:t>
            </w:r>
            <w:r w:rsidRPr="00C25ACA">
              <w:rPr>
                <w:rFonts w:eastAsia="Times New Roman" w:cs="Arial"/>
                <w:b/>
                <w:bCs/>
                <w:i/>
                <w:iCs/>
                <w:color w:val="FF0000"/>
                <w:szCs w:val="24"/>
                <w:lang w:eastAsia="en-GB"/>
              </w:rPr>
              <w:br/>
            </w:r>
            <w:r w:rsidRPr="00C25ACA">
              <w:rPr>
                <w:rFonts w:eastAsia="Times New Roman" w:cs="Arial"/>
                <w:b/>
                <w:bCs/>
                <w:i/>
                <w:iCs/>
                <w:color w:val="FF0000"/>
                <w:szCs w:val="24"/>
                <w:lang w:eastAsia="en-GB"/>
              </w:rPr>
              <w:br/>
            </w:r>
            <w:r w:rsidRPr="00C25ACA">
              <w:rPr>
                <w:rFonts w:eastAsia="Times New Roman" w:cs="Arial"/>
                <w:b/>
                <w:bCs/>
                <w:i/>
                <w:iCs/>
                <w:szCs w:val="24"/>
                <w:lang w:eastAsia="en-GB"/>
              </w:rPr>
              <w:t xml:space="preserve"> </w:t>
            </w:r>
          </w:p>
        </w:tc>
        <w:tc>
          <w:tcPr>
            <w:tcW w:w="3415" w:type="dxa"/>
            <w:tcBorders>
              <w:top w:val="single" w:sz="4" w:space="0" w:color="auto"/>
              <w:left w:val="nil"/>
              <w:bottom w:val="single" w:sz="4" w:space="0" w:color="auto"/>
              <w:right w:val="single" w:sz="4" w:space="0" w:color="auto"/>
            </w:tcBorders>
            <w:shd w:val="clear" w:color="000000" w:fill="D9D9D9"/>
            <w:hideMark/>
          </w:tcPr>
          <w:p w14:paraId="76058516" w14:textId="5C7CF41C"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 xml:space="preserve">Manufacturer (responsible for batch released of the finished </w:t>
            </w:r>
            <w:proofErr w:type="gramStart"/>
            <w:r w:rsidRPr="00C25ACA">
              <w:rPr>
                <w:rFonts w:eastAsia="Times New Roman" w:cs="Arial"/>
                <w:szCs w:val="24"/>
                <w:lang w:eastAsia="en-GB"/>
              </w:rPr>
              <w:t>product )</w:t>
            </w:r>
            <w:proofErr w:type="gramEnd"/>
          </w:p>
        </w:tc>
        <w:tc>
          <w:tcPr>
            <w:tcW w:w="4438" w:type="dxa"/>
            <w:vMerge w:val="restart"/>
            <w:tcBorders>
              <w:top w:val="single" w:sz="4" w:space="0" w:color="auto"/>
              <w:left w:val="nil"/>
              <w:right w:val="single" w:sz="4" w:space="0" w:color="auto"/>
            </w:tcBorders>
            <w:shd w:val="clear" w:color="auto" w:fill="auto"/>
            <w:vAlign w:val="center"/>
            <w:hideMark/>
          </w:tcPr>
          <w:p w14:paraId="4CCF824B" w14:textId="3399EC9A" w:rsidR="00A822FE" w:rsidRPr="00C25ACA" w:rsidRDefault="00A822FE" w:rsidP="00C25ACA">
            <w:pPr>
              <w:spacing w:after="0"/>
              <w:jc w:val="left"/>
              <w:rPr>
                <w:rFonts w:eastAsia="Times New Roman" w:cs="Arial"/>
                <w:szCs w:val="24"/>
                <w:lang w:eastAsia="en-GB"/>
              </w:rPr>
            </w:pPr>
            <w:r w:rsidRPr="009E16AF">
              <w:rPr>
                <w:rStyle w:val="normaltextrun"/>
                <w:color w:val="FFFFFF"/>
                <w:highlight w:val="black"/>
                <w:bdr w:val="none" w:sz="0" w:space="0" w:color="auto" w:frame="1"/>
              </w:rPr>
              <w:t>Redacted under Section 43(2), commercial interests</w:t>
            </w:r>
          </w:p>
        </w:tc>
      </w:tr>
      <w:tr w:rsidR="00A822FE" w:rsidRPr="00C25ACA" w14:paraId="739560E1"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09746463"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13BE4C8"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Manufacturing licence number</w:t>
            </w:r>
          </w:p>
        </w:tc>
        <w:tc>
          <w:tcPr>
            <w:tcW w:w="4438" w:type="dxa"/>
            <w:vMerge/>
            <w:tcBorders>
              <w:left w:val="nil"/>
              <w:right w:val="single" w:sz="4" w:space="0" w:color="auto"/>
            </w:tcBorders>
            <w:shd w:val="clear" w:color="auto" w:fill="auto"/>
            <w:hideMark/>
          </w:tcPr>
          <w:p w14:paraId="01C4BD0E" w14:textId="708CFAEB" w:rsidR="00A822FE" w:rsidRPr="00C25ACA" w:rsidRDefault="00A822FE" w:rsidP="00C25ACA">
            <w:pPr>
              <w:spacing w:after="0"/>
              <w:jc w:val="left"/>
              <w:rPr>
                <w:rFonts w:eastAsia="Times New Roman" w:cs="Arial"/>
                <w:szCs w:val="24"/>
                <w:lang w:eastAsia="en-GB"/>
              </w:rPr>
            </w:pPr>
          </w:p>
        </w:tc>
      </w:tr>
      <w:tr w:rsidR="00A822FE" w:rsidRPr="00C25ACA" w14:paraId="20F56DBE"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44B28AAE"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07F1832"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Country in which the manufacture is based</w:t>
            </w:r>
          </w:p>
        </w:tc>
        <w:tc>
          <w:tcPr>
            <w:tcW w:w="4438" w:type="dxa"/>
            <w:vMerge/>
            <w:tcBorders>
              <w:left w:val="nil"/>
              <w:right w:val="single" w:sz="4" w:space="0" w:color="auto"/>
            </w:tcBorders>
            <w:shd w:val="clear" w:color="auto" w:fill="auto"/>
            <w:hideMark/>
          </w:tcPr>
          <w:p w14:paraId="76CFE79D" w14:textId="5F3B3023" w:rsidR="00A822FE" w:rsidRPr="00C25ACA" w:rsidRDefault="00A822FE" w:rsidP="00C25ACA">
            <w:pPr>
              <w:spacing w:after="0"/>
              <w:jc w:val="left"/>
              <w:rPr>
                <w:rFonts w:eastAsia="Times New Roman" w:cs="Arial"/>
                <w:szCs w:val="24"/>
                <w:lang w:eastAsia="en-GB"/>
              </w:rPr>
            </w:pPr>
          </w:p>
        </w:tc>
      </w:tr>
      <w:tr w:rsidR="00A822FE" w:rsidRPr="00C25ACA" w14:paraId="5D670A90"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027FE7AC"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FE75632"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Full address</w:t>
            </w:r>
          </w:p>
        </w:tc>
        <w:tc>
          <w:tcPr>
            <w:tcW w:w="4438" w:type="dxa"/>
            <w:vMerge/>
            <w:tcBorders>
              <w:left w:val="nil"/>
              <w:right w:val="single" w:sz="4" w:space="0" w:color="auto"/>
            </w:tcBorders>
            <w:shd w:val="clear" w:color="auto" w:fill="auto"/>
            <w:hideMark/>
          </w:tcPr>
          <w:p w14:paraId="68E2BC84" w14:textId="6FFAB7B3" w:rsidR="00A822FE" w:rsidRPr="00C25ACA" w:rsidRDefault="00A822FE" w:rsidP="00C25ACA">
            <w:pPr>
              <w:spacing w:after="0"/>
              <w:jc w:val="left"/>
              <w:rPr>
                <w:rFonts w:eastAsia="Times New Roman" w:cs="Arial"/>
                <w:szCs w:val="24"/>
                <w:lang w:eastAsia="en-GB"/>
              </w:rPr>
            </w:pPr>
          </w:p>
        </w:tc>
      </w:tr>
      <w:tr w:rsidR="00A822FE" w:rsidRPr="00C25ACA" w14:paraId="632C2C1F"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550D24C1"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7447F646" w14:textId="665EC373"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 xml:space="preserve">Manufacturer of bulk product </w:t>
            </w:r>
          </w:p>
        </w:tc>
        <w:tc>
          <w:tcPr>
            <w:tcW w:w="4438" w:type="dxa"/>
            <w:vMerge/>
            <w:tcBorders>
              <w:left w:val="nil"/>
              <w:right w:val="single" w:sz="4" w:space="0" w:color="auto"/>
            </w:tcBorders>
            <w:shd w:val="clear" w:color="auto" w:fill="auto"/>
            <w:hideMark/>
          </w:tcPr>
          <w:p w14:paraId="07BFC66E" w14:textId="57F2D6F9" w:rsidR="00A822FE" w:rsidRPr="00C25ACA" w:rsidRDefault="00A822FE" w:rsidP="00C25ACA">
            <w:pPr>
              <w:spacing w:after="0"/>
              <w:jc w:val="left"/>
              <w:rPr>
                <w:rFonts w:eastAsia="Times New Roman" w:cs="Arial"/>
                <w:szCs w:val="24"/>
                <w:lang w:eastAsia="en-GB"/>
              </w:rPr>
            </w:pPr>
          </w:p>
        </w:tc>
      </w:tr>
      <w:tr w:rsidR="00A822FE" w:rsidRPr="00C25ACA" w14:paraId="50554B75"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30A58A03"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9AC6C61"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Manufacturing licence number</w:t>
            </w:r>
          </w:p>
        </w:tc>
        <w:tc>
          <w:tcPr>
            <w:tcW w:w="4438" w:type="dxa"/>
            <w:vMerge/>
            <w:tcBorders>
              <w:left w:val="nil"/>
              <w:right w:val="single" w:sz="4" w:space="0" w:color="auto"/>
            </w:tcBorders>
            <w:shd w:val="clear" w:color="auto" w:fill="auto"/>
            <w:hideMark/>
          </w:tcPr>
          <w:p w14:paraId="46C6B688" w14:textId="08D16DC5" w:rsidR="00A822FE" w:rsidRPr="00C25ACA" w:rsidRDefault="00A822FE" w:rsidP="00C25ACA">
            <w:pPr>
              <w:spacing w:after="0"/>
              <w:jc w:val="left"/>
              <w:rPr>
                <w:rFonts w:eastAsia="Times New Roman" w:cs="Arial"/>
                <w:szCs w:val="24"/>
                <w:lang w:eastAsia="en-GB"/>
              </w:rPr>
            </w:pPr>
          </w:p>
        </w:tc>
      </w:tr>
      <w:tr w:rsidR="00A822FE" w:rsidRPr="00C25ACA" w14:paraId="78B2982E"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733CAF5A"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A200674"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Country in which the bulk is manufactured is based</w:t>
            </w:r>
          </w:p>
        </w:tc>
        <w:tc>
          <w:tcPr>
            <w:tcW w:w="4438" w:type="dxa"/>
            <w:vMerge/>
            <w:tcBorders>
              <w:left w:val="nil"/>
              <w:right w:val="single" w:sz="4" w:space="0" w:color="auto"/>
            </w:tcBorders>
            <w:shd w:val="clear" w:color="auto" w:fill="auto"/>
            <w:hideMark/>
          </w:tcPr>
          <w:p w14:paraId="39A48C99" w14:textId="0F7915B9" w:rsidR="00A822FE" w:rsidRPr="00C25ACA" w:rsidRDefault="00A822FE" w:rsidP="00C25ACA">
            <w:pPr>
              <w:spacing w:after="0"/>
              <w:jc w:val="left"/>
              <w:rPr>
                <w:rFonts w:eastAsia="Times New Roman" w:cs="Arial"/>
                <w:szCs w:val="24"/>
                <w:lang w:eastAsia="en-GB"/>
              </w:rPr>
            </w:pPr>
          </w:p>
        </w:tc>
      </w:tr>
      <w:tr w:rsidR="00A822FE" w:rsidRPr="00C25ACA" w14:paraId="6B30DC64"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76850B4D"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690F8D12"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Full address</w:t>
            </w:r>
          </w:p>
        </w:tc>
        <w:tc>
          <w:tcPr>
            <w:tcW w:w="4438" w:type="dxa"/>
            <w:vMerge/>
            <w:tcBorders>
              <w:left w:val="nil"/>
              <w:right w:val="single" w:sz="4" w:space="0" w:color="auto"/>
            </w:tcBorders>
            <w:shd w:val="clear" w:color="auto" w:fill="auto"/>
            <w:hideMark/>
          </w:tcPr>
          <w:p w14:paraId="14A3CE5F" w14:textId="0C0343FE" w:rsidR="00A822FE" w:rsidRPr="00C25ACA" w:rsidRDefault="00A822FE" w:rsidP="00C25ACA">
            <w:pPr>
              <w:spacing w:after="0"/>
              <w:jc w:val="left"/>
              <w:rPr>
                <w:rFonts w:eastAsia="Times New Roman" w:cs="Arial"/>
                <w:szCs w:val="24"/>
                <w:lang w:eastAsia="en-GB"/>
              </w:rPr>
            </w:pPr>
          </w:p>
        </w:tc>
      </w:tr>
      <w:tr w:rsidR="00A822FE" w:rsidRPr="00C25ACA" w14:paraId="6510B278" w14:textId="77777777" w:rsidTr="000E0D34">
        <w:trPr>
          <w:trHeight w:val="312"/>
        </w:trPr>
        <w:tc>
          <w:tcPr>
            <w:tcW w:w="2377" w:type="dxa"/>
            <w:vMerge/>
            <w:tcBorders>
              <w:top w:val="nil"/>
              <w:left w:val="single" w:sz="4" w:space="0" w:color="auto"/>
              <w:bottom w:val="single" w:sz="4" w:space="0" w:color="auto"/>
              <w:right w:val="single" w:sz="4" w:space="0" w:color="auto"/>
            </w:tcBorders>
            <w:vAlign w:val="center"/>
            <w:hideMark/>
          </w:tcPr>
          <w:p w14:paraId="4C83C5EA"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764C76E6"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API (Active Pharmaceutical Ingredient) manufacturer</w:t>
            </w:r>
          </w:p>
        </w:tc>
        <w:tc>
          <w:tcPr>
            <w:tcW w:w="4438" w:type="dxa"/>
            <w:vMerge/>
            <w:tcBorders>
              <w:left w:val="nil"/>
              <w:right w:val="single" w:sz="4" w:space="0" w:color="auto"/>
            </w:tcBorders>
            <w:shd w:val="clear" w:color="auto" w:fill="auto"/>
            <w:hideMark/>
          </w:tcPr>
          <w:p w14:paraId="6E7A4E09" w14:textId="11D7AE21" w:rsidR="00A822FE" w:rsidRPr="00C25ACA" w:rsidRDefault="00A822FE" w:rsidP="00C25ACA">
            <w:pPr>
              <w:spacing w:after="0"/>
              <w:jc w:val="left"/>
              <w:rPr>
                <w:rFonts w:eastAsia="Times New Roman" w:cs="Arial"/>
                <w:szCs w:val="24"/>
                <w:lang w:eastAsia="en-GB"/>
              </w:rPr>
            </w:pPr>
          </w:p>
        </w:tc>
      </w:tr>
      <w:tr w:rsidR="00A822FE" w:rsidRPr="00C25ACA" w14:paraId="699B3671"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4C9B8188"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04C51361"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Manufacturing licence number</w:t>
            </w:r>
          </w:p>
        </w:tc>
        <w:tc>
          <w:tcPr>
            <w:tcW w:w="4438" w:type="dxa"/>
            <w:vMerge/>
            <w:tcBorders>
              <w:left w:val="nil"/>
              <w:right w:val="single" w:sz="4" w:space="0" w:color="auto"/>
            </w:tcBorders>
            <w:shd w:val="clear" w:color="auto" w:fill="auto"/>
            <w:hideMark/>
          </w:tcPr>
          <w:p w14:paraId="178522F8" w14:textId="13AE3ABB" w:rsidR="00A822FE" w:rsidRPr="00C25ACA" w:rsidRDefault="00A822FE" w:rsidP="00C25ACA">
            <w:pPr>
              <w:spacing w:after="0"/>
              <w:jc w:val="left"/>
              <w:rPr>
                <w:rFonts w:eastAsia="Times New Roman" w:cs="Arial"/>
                <w:szCs w:val="24"/>
                <w:lang w:eastAsia="en-GB"/>
              </w:rPr>
            </w:pPr>
          </w:p>
        </w:tc>
      </w:tr>
      <w:tr w:rsidR="00A822FE" w:rsidRPr="00C25ACA" w14:paraId="533BE35C"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02848FA8"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3287C426"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Country in which the API manufacture is based</w:t>
            </w:r>
          </w:p>
        </w:tc>
        <w:tc>
          <w:tcPr>
            <w:tcW w:w="4438" w:type="dxa"/>
            <w:vMerge/>
            <w:tcBorders>
              <w:left w:val="nil"/>
              <w:right w:val="single" w:sz="4" w:space="0" w:color="auto"/>
            </w:tcBorders>
            <w:shd w:val="clear" w:color="auto" w:fill="auto"/>
            <w:hideMark/>
          </w:tcPr>
          <w:p w14:paraId="1D7CAE6A" w14:textId="6CF28EC9" w:rsidR="00A822FE" w:rsidRPr="00C25ACA" w:rsidRDefault="00A822FE" w:rsidP="00C25ACA">
            <w:pPr>
              <w:spacing w:after="0"/>
              <w:jc w:val="left"/>
              <w:rPr>
                <w:rFonts w:eastAsia="Times New Roman" w:cs="Arial"/>
                <w:szCs w:val="24"/>
                <w:lang w:eastAsia="en-GB"/>
              </w:rPr>
            </w:pPr>
          </w:p>
        </w:tc>
      </w:tr>
      <w:tr w:rsidR="00A822FE" w:rsidRPr="00C25ACA" w14:paraId="54BEB68F"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3B8E2BDF"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835CF9E"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Full address</w:t>
            </w:r>
          </w:p>
        </w:tc>
        <w:tc>
          <w:tcPr>
            <w:tcW w:w="4438" w:type="dxa"/>
            <w:vMerge/>
            <w:tcBorders>
              <w:left w:val="nil"/>
              <w:right w:val="single" w:sz="4" w:space="0" w:color="auto"/>
            </w:tcBorders>
            <w:shd w:val="clear" w:color="auto" w:fill="auto"/>
            <w:hideMark/>
          </w:tcPr>
          <w:p w14:paraId="236AD6CA" w14:textId="7F045E69" w:rsidR="00A822FE" w:rsidRPr="00C25ACA" w:rsidRDefault="00A822FE" w:rsidP="00C25ACA">
            <w:pPr>
              <w:spacing w:after="0"/>
              <w:jc w:val="left"/>
              <w:rPr>
                <w:rFonts w:eastAsia="Times New Roman" w:cs="Arial"/>
                <w:szCs w:val="24"/>
                <w:lang w:eastAsia="en-GB"/>
              </w:rPr>
            </w:pPr>
          </w:p>
        </w:tc>
      </w:tr>
      <w:tr w:rsidR="00A822FE" w:rsidRPr="00C25ACA" w14:paraId="5A96BED4"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336E681D"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2D9CE40C"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 xml:space="preserve">Company responsible for packaging activity </w:t>
            </w:r>
          </w:p>
        </w:tc>
        <w:tc>
          <w:tcPr>
            <w:tcW w:w="4438" w:type="dxa"/>
            <w:vMerge/>
            <w:tcBorders>
              <w:left w:val="nil"/>
              <w:right w:val="single" w:sz="4" w:space="0" w:color="auto"/>
            </w:tcBorders>
            <w:shd w:val="clear" w:color="auto" w:fill="auto"/>
            <w:hideMark/>
          </w:tcPr>
          <w:p w14:paraId="76E56D15" w14:textId="4F79282E" w:rsidR="00A822FE" w:rsidRPr="00C25ACA" w:rsidRDefault="00A822FE" w:rsidP="00C25ACA">
            <w:pPr>
              <w:spacing w:after="0"/>
              <w:jc w:val="left"/>
              <w:rPr>
                <w:rFonts w:eastAsia="Times New Roman" w:cs="Arial"/>
                <w:szCs w:val="24"/>
                <w:lang w:eastAsia="en-GB"/>
              </w:rPr>
            </w:pPr>
          </w:p>
        </w:tc>
      </w:tr>
      <w:tr w:rsidR="00A822FE" w:rsidRPr="00C25ACA" w14:paraId="7C9A1DCB"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6423C320"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4B0182FC"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Manufacturing licence number</w:t>
            </w:r>
          </w:p>
        </w:tc>
        <w:tc>
          <w:tcPr>
            <w:tcW w:w="4438" w:type="dxa"/>
            <w:vMerge/>
            <w:tcBorders>
              <w:left w:val="nil"/>
              <w:right w:val="single" w:sz="4" w:space="0" w:color="auto"/>
            </w:tcBorders>
            <w:shd w:val="clear" w:color="auto" w:fill="auto"/>
            <w:hideMark/>
          </w:tcPr>
          <w:p w14:paraId="140AC7A7" w14:textId="1737DF34" w:rsidR="00A822FE" w:rsidRPr="00C25ACA" w:rsidRDefault="00A822FE" w:rsidP="00C25ACA">
            <w:pPr>
              <w:spacing w:after="0"/>
              <w:jc w:val="left"/>
              <w:rPr>
                <w:rFonts w:eastAsia="Times New Roman" w:cs="Arial"/>
                <w:szCs w:val="24"/>
                <w:lang w:eastAsia="en-GB"/>
              </w:rPr>
            </w:pPr>
          </w:p>
        </w:tc>
      </w:tr>
      <w:tr w:rsidR="00A822FE" w:rsidRPr="00C25ACA" w14:paraId="743F9731"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3F75E391"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8A7FE08"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Country in which the packager is based</w:t>
            </w:r>
          </w:p>
        </w:tc>
        <w:tc>
          <w:tcPr>
            <w:tcW w:w="4438" w:type="dxa"/>
            <w:vMerge/>
            <w:tcBorders>
              <w:left w:val="nil"/>
              <w:right w:val="single" w:sz="4" w:space="0" w:color="auto"/>
            </w:tcBorders>
            <w:shd w:val="clear" w:color="auto" w:fill="auto"/>
            <w:hideMark/>
          </w:tcPr>
          <w:p w14:paraId="4FC92FE7" w14:textId="0264B077" w:rsidR="00A822FE" w:rsidRPr="00C25ACA" w:rsidRDefault="00A822FE" w:rsidP="00C25ACA">
            <w:pPr>
              <w:spacing w:after="0"/>
              <w:jc w:val="left"/>
              <w:rPr>
                <w:rFonts w:eastAsia="Times New Roman" w:cs="Arial"/>
                <w:szCs w:val="24"/>
                <w:lang w:eastAsia="en-GB"/>
              </w:rPr>
            </w:pPr>
          </w:p>
        </w:tc>
      </w:tr>
      <w:tr w:rsidR="00A822FE" w:rsidRPr="00C25ACA" w14:paraId="4E944C55" w14:textId="77777777" w:rsidTr="000E0D34">
        <w:trPr>
          <w:trHeight w:val="300"/>
        </w:trPr>
        <w:tc>
          <w:tcPr>
            <w:tcW w:w="2377" w:type="dxa"/>
            <w:vMerge/>
            <w:tcBorders>
              <w:top w:val="nil"/>
              <w:left w:val="single" w:sz="4" w:space="0" w:color="auto"/>
              <w:bottom w:val="single" w:sz="4" w:space="0" w:color="auto"/>
              <w:right w:val="single" w:sz="4" w:space="0" w:color="auto"/>
            </w:tcBorders>
            <w:vAlign w:val="center"/>
            <w:hideMark/>
          </w:tcPr>
          <w:p w14:paraId="469830AE" w14:textId="77777777" w:rsidR="00A822FE" w:rsidRPr="00C25ACA" w:rsidRDefault="00A822FE"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790630B" w14:textId="77777777" w:rsidR="00A822FE" w:rsidRPr="00C25ACA" w:rsidRDefault="00A822FE" w:rsidP="00C25ACA">
            <w:pPr>
              <w:spacing w:after="0"/>
              <w:jc w:val="left"/>
              <w:rPr>
                <w:rFonts w:eastAsia="Times New Roman" w:cs="Arial"/>
                <w:szCs w:val="24"/>
                <w:lang w:eastAsia="en-GB"/>
              </w:rPr>
            </w:pPr>
            <w:r w:rsidRPr="00C25ACA">
              <w:rPr>
                <w:rFonts w:eastAsia="Times New Roman" w:cs="Arial"/>
                <w:szCs w:val="24"/>
                <w:lang w:eastAsia="en-GB"/>
              </w:rPr>
              <w:t>Full address</w:t>
            </w:r>
          </w:p>
        </w:tc>
        <w:tc>
          <w:tcPr>
            <w:tcW w:w="4438" w:type="dxa"/>
            <w:vMerge/>
            <w:tcBorders>
              <w:left w:val="nil"/>
              <w:bottom w:val="single" w:sz="4" w:space="0" w:color="auto"/>
              <w:right w:val="single" w:sz="4" w:space="0" w:color="auto"/>
            </w:tcBorders>
            <w:shd w:val="clear" w:color="auto" w:fill="auto"/>
            <w:hideMark/>
          </w:tcPr>
          <w:p w14:paraId="5934830C" w14:textId="0B5DE93C" w:rsidR="00A822FE" w:rsidRPr="00C25ACA" w:rsidRDefault="00A822FE" w:rsidP="00C25ACA">
            <w:pPr>
              <w:spacing w:after="0"/>
              <w:jc w:val="left"/>
              <w:rPr>
                <w:rFonts w:eastAsia="Times New Roman" w:cs="Arial"/>
                <w:szCs w:val="24"/>
                <w:lang w:eastAsia="en-GB"/>
              </w:rPr>
            </w:pPr>
          </w:p>
        </w:tc>
      </w:tr>
      <w:tr w:rsidR="006D4505" w:rsidRPr="00C25ACA" w14:paraId="2EC3BADF" w14:textId="77777777" w:rsidTr="006D4505">
        <w:trPr>
          <w:trHeight w:val="342"/>
        </w:trPr>
        <w:tc>
          <w:tcPr>
            <w:tcW w:w="237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A414514" w14:textId="77777777" w:rsidR="006D4505" w:rsidRPr="00C25ACA" w:rsidRDefault="006D4505" w:rsidP="00C25ACA">
            <w:pPr>
              <w:spacing w:after="0"/>
              <w:jc w:val="center"/>
              <w:rPr>
                <w:rFonts w:eastAsia="Times New Roman" w:cs="Arial"/>
                <w:b/>
                <w:bCs/>
                <w:i/>
                <w:iCs/>
                <w:color w:val="000000"/>
                <w:szCs w:val="24"/>
                <w:lang w:eastAsia="en-GB"/>
              </w:rPr>
            </w:pPr>
            <w:r w:rsidRPr="00C25ACA">
              <w:rPr>
                <w:rFonts w:eastAsia="Times New Roman" w:cs="Arial"/>
                <w:b/>
                <w:bCs/>
                <w:i/>
                <w:iCs/>
                <w:color w:val="000000"/>
                <w:szCs w:val="24"/>
                <w:lang w:eastAsia="en-GB"/>
              </w:rPr>
              <w:t>Production information (for vaccines only)</w:t>
            </w:r>
          </w:p>
        </w:tc>
        <w:tc>
          <w:tcPr>
            <w:tcW w:w="3415" w:type="dxa"/>
            <w:tcBorders>
              <w:top w:val="single" w:sz="4" w:space="0" w:color="auto"/>
              <w:left w:val="nil"/>
              <w:bottom w:val="single" w:sz="4" w:space="0" w:color="auto"/>
              <w:right w:val="single" w:sz="4" w:space="0" w:color="auto"/>
            </w:tcBorders>
            <w:shd w:val="clear" w:color="000000" w:fill="D9D9D9"/>
            <w:hideMark/>
          </w:tcPr>
          <w:p w14:paraId="2503CED5" w14:textId="77777777" w:rsidR="006D4505" w:rsidRPr="00C25ACA" w:rsidRDefault="006D4505" w:rsidP="00C25ACA">
            <w:pPr>
              <w:spacing w:after="0"/>
              <w:jc w:val="left"/>
              <w:rPr>
                <w:rFonts w:eastAsia="Times New Roman" w:cs="Arial"/>
                <w:szCs w:val="24"/>
                <w:lang w:eastAsia="en-GB"/>
              </w:rPr>
            </w:pPr>
            <w:r w:rsidRPr="00C25ACA">
              <w:rPr>
                <w:rFonts w:eastAsia="Times New Roman" w:cs="Arial"/>
                <w:szCs w:val="24"/>
                <w:lang w:eastAsia="en-GB"/>
              </w:rPr>
              <w:t>Approximate number of packs in a production batch.</w:t>
            </w:r>
          </w:p>
        </w:tc>
        <w:tc>
          <w:tcPr>
            <w:tcW w:w="4438" w:type="dxa"/>
            <w:vMerge w:val="restart"/>
            <w:tcBorders>
              <w:top w:val="single" w:sz="4" w:space="0" w:color="auto"/>
              <w:left w:val="nil"/>
              <w:right w:val="single" w:sz="4" w:space="0" w:color="auto"/>
            </w:tcBorders>
            <w:shd w:val="clear" w:color="auto" w:fill="auto"/>
            <w:vAlign w:val="center"/>
            <w:hideMark/>
          </w:tcPr>
          <w:p w14:paraId="1E228E8F" w14:textId="2C10B0FC" w:rsidR="006D4505" w:rsidRPr="00C25ACA" w:rsidRDefault="006D4505" w:rsidP="00C25ACA">
            <w:pPr>
              <w:spacing w:after="0"/>
              <w:jc w:val="left"/>
              <w:rPr>
                <w:rFonts w:eastAsia="Times New Roman" w:cs="Arial"/>
                <w:szCs w:val="24"/>
                <w:lang w:eastAsia="en-GB"/>
              </w:rPr>
            </w:pPr>
            <w:r w:rsidRPr="009E16AF">
              <w:rPr>
                <w:rStyle w:val="normaltextrun"/>
                <w:color w:val="FFFFFF"/>
                <w:highlight w:val="black"/>
                <w:bdr w:val="none" w:sz="0" w:space="0" w:color="auto" w:frame="1"/>
              </w:rPr>
              <w:t>Redacted under Section 43(2), commercial interests</w:t>
            </w:r>
          </w:p>
        </w:tc>
      </w:tr>
      <w:tr w:rsidR="006D4505" w:rsidRPr="00C25ACA" w14:paraId="19F09CAA" w14:textId="77777777" w:rsidTr="00695FC2">
        <w:trPr>
          <w:trHeight w:val="15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25E4DC53" w14:textId="77777777" w:rsidR="006D4505" w:rsidRPr="00C25ACA" w:rsidRDefault="006D4505" w:rsidP="00C25ACA">
            <w:pPr>
              <w:spacing w:after="0"/>
              <w:jc w:val="left"/>
              <w:rPr>
                <w:rFonts w:eastAsia="Times New Roman" w:cs="Arial"/>
                <w:b/>
                <w:bCs/>
                <w:i/>
                <w:iCs/>
                <w:color w:val="000000"/>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57E5116D" w14:textId="77777777" w:rsidR="006D4505" w:rsidRPr="00C25ACA" w:rsidRDefault="006D4505" w:rsidP="00C25ACA">
            <w:pPr>
              <w:spacing w:after="0"/>
              <w:jc w:val="left"/>
              <w:rPr>
                <w:rFonts w:eastAsia="Times New Roman" w:cs="Arial"/>
                <w:color w:val="000000"/>
                <w:szCs w:val="24"/>
                <w:lang w:eastAsia="en-GB"/>
              </w:rPr>
            </w:pPr>
            <w:r w:rsidRPr="00C25ACA">
              <w:rPr>
                <w:rFonts w:eastAsia="Times New Roman" w:cs="Arial"/>
                <w:color w:val="000000"/>
                <w:szCs w:val="24"/>
                <w:lang w:eastAsia="en-GB"/>
              </w:rPr>
              <w:t>Current and maximum production capacity in terms of finished product per week or month.</w:t>
            </w:r>
          </w:p>
        </w:tc>
        <w:tc>
          <w:tcPr>
            <w:tcW w:w="4438" w:type="dxa"/>
            <w:vMerge/>
            <w:tcBorders>
              <w:left w:val="nil"/>
              <w:right w:val="single" w:sz="4" w:space="0" w:color="auto"/>
            </w:tcBorders>
            <w:shd w:val="clear" w:color="auto" w:fill="auto"/>
            <w:hideMark/>
          </w:tcPr>
          <w:p w14:paraId="09DA620F" w14:textId="6F3B39EA" w:rsidR="006D4505" w:rsidRPr="00C25ACA" w:rsidRDefault="006D4505" w:rsidP="00C25ACA">
            <w:pPr>
              <w:spacing w:after="0"/>
              <w:jc w:val="left"/>
              <w:rPr>
                <w:rFonts w:eastAsia="Times New Roman" w:cs="Arial"/>
                <w:szCs w:val="24"/>
                <w:lang w:eastAsia="en-GB"/>
              </w:rPr>
            </w:pPr>
          </w:p>
        </w:tc>
      </w:tr>
      <w:tr w:rsidR="006D4505" w:rsidRPr="00C25ACA" w14:paraId="527B62AD" w14:textId="77777777" w:rsidTr="00695FC2">
        <w:trPr>
          <w:trHeight w:val="12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3EB6D69D" w14:textId="77777777" w:rsidR="006D4505" w:rsidRPr="00C25ACA" w:rsidRDefault="006D4505" w:rsidP="00C25ACA">
            <w:pPr>
              <w:spacing w:after="0"/>
              <w:jc w:val="left"/>
              <w:rPr>
                <w:rFonts w:eastAsia="Times New Roman" w:cs="Arial"/>
                <w:b/>
                <w:bCs/>
                <w:i/>
                <w:iCs/>
                <w:color w:val="000000"/>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07540900" w14:textId="77777777" w:rsidR="006D4505" w:rsidRPr="00C25ACA" w:rsidRDefault="006D4505" w:rsidP="00C25ACA">
            <w:pPr>
              <w:spacing w:after="0"/>
              <w:jc w:val="left"/>
              <w:rPr>
                <w:rFonts w:eastAsia="Times New Roman" w:cs="Arial"/>
                <w:color w:val="000000"/>
                <w:szCs w:val="24"/>
                <w:lang w:eastAsia="en-GB"/>
              </w:rPr>
            </w:pPr>
            <w:r w:rsidRPr="00C25ACA">
              <w:rPr>
                <w:rFonts w:eastAsia="Times New Roman" w:cs="Arial"/>
                <w:color w:val="000000"/>
                <w:szCs w:val="24"/>
                <w:lang w:eastAsia="en-GB"/>
              </w:rPr>
              <w:t>Current production demand per month.</w:t>
            </w:r>
          </w:p>
        </w:tc>
        <w:tc>
          <w:tcPr>
            <w:tcW w:w="4438" w:type="dxa"/>
            <w:vMerge/>
            <w:tcBorders>
              <w:left w:val="nil"/>
              <w:right w:val="single" w:sz="4" w:space="0" w:color="auto"/>
            </w:tcBorders>
            <w:shd w:val="clear" w:color="auto" w:fill="auto"/>
            <w:hideMark/>
          </w:tcPr>
          <w:p w14:paraId="3DE9EECF" w14:textId="081BCC80" w:rsidR="006D4505" w:rsidRPr="00C25ACA" w:rsidRDefault="006D4505" w:rsidP="00C25ACA">
            <w:pPr>
              <w:spacing w:after="0"/>
              <w:jc w:val="left"/>
              <w:rPr>
                <w:rFonts w:eastAsia="Times New Roman" w:cs="Arial"/>
                <w:szCs w:val="24"/>
                <w:lang w:eastAsia="en-GB"/>
              </w:rPr>
            </w:pPr>
          </w:p>
        </w:tc>
      </w:tr>
      <w:tr w:rsidR="006D4505" w:rsidRPr="00C25ACA" w14:paraId="62D4DF04" w14:textId="77777777" w:rsidTr="00695FC2">
        <w:trPr>
          <w:trHeight w:val="6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62855AC4" w14:textId="77777777" w:rsidR="006D4505" w:rsidRPr="00C25ACA" w:rsidRDefault="006D4505" w:rsidP="00C25ACA">
            <w:pPr>
              <w:spacing w:after="0"/>
              <w:jc w:val="left"/>
              <w:rPr>
                <w:rFonts w:eastAsia="Times New Roman" w:cs="Arial"/>
                <w:b/>
                <w:bCs/>
                <w:i/>
                <w:iCs/>
                <w:color w:val="000000"/>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30F7FBD4" w14:textId="77777777" w:rsidR="006D4505" w:rsidRPr="00C25ACA" w:rsidRDefault="006D4505" w:rsidP="00C25ACA">
            <w:pPr>
              <w:spacing w:after="0"/>
              <w:jc w:val="left"/>
              <w:rPr>
                <w:rFonts w:eastAsia="Times New Roman" w:cs="Arial"/>
                <w:color w:val="000000"/>
                <w:szCs w:val="24"/>
                <w:lang w:eastAsia="en-GB"/>
              </w:rPr>
            </w:pPr>
            <w:r w:rsidRPr="00C25ACA">
              <w:rPr>
                <w:rFonts w:eastAsia="Times New Roman" w:cs="Arial"/>
                <w:color w:val="000000"/>
                <w:szCs w:val="24"/>
                <w:lang w:eastAsia="en-GB"/>
              </w:rPr>
              <w:t>Number of batches submitted for release by the OMCL(s) and the pass rate in the last 12 months.</w:t>
            </w:r>
          </w:p>
        </w:tc>
        <w:tc>
          <w:tcPr>
            <w:tcW w:w="4438" w:type="dxa"/>
            <w:vMerge/>
            <w:tcBorders>
              <w:left w:val="nil"/>
              <w:right w:val="single" w:sz="4" w:space="0" w:color="auto"/>
            </w:tcBorders>
            <w:shd w:val="clear" w:color="auto" w:fill="auto"/>
            <w:hideMark/>
          </w:tcPr>
          <w:p w14:paraId="3484B9B3" w14:textId="371468CA" w:rsidR="006D4505" w:rsidRPr="00C25ACA" w:rsidRDefault="006D4505" w:rsidP="00C25ACA">
            <w:pPr>
              <w:spacing w:after="0"/>
              <w:jc w:val="left"/>
              <w:rPr>
                <w:rFonts w:eastAsia="Times New Roman" w:cs="Arial"/>
                <w:szCs w:val="24"/>
                <w:lang w:eastAsia="en-GB"/>
              </w:rPr>
            </w:pPr>
          </w:p>
        </w:tc>
      </w:tr>
      <w:tr w:rsidR="006D4505" w:rsidRPr="00C25ACA" w14:paraId="75E10EEA" w14:textId="77777777" w:rsidTr="00695FC2">
        <w:trPr>
          <w:trHeight w:val="9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1B7C983D" w14:textId="77777777" w:rsidR="006D4505" w:rsidRPr="00C25ACA" w:rsidRDefault="006D4505" w:rsidP="00C25ACA">
            <w:pPr>
              <w:spacing w:after="0"/>
              <w:jc w:val="left"/>
              <w:rPr>
                <w:rFonts w:eastAsia="Times New Roman" w:cs="Arial"/>
                <w:b/>
                <w:bCs/>
                <w:i/>
                <w:iCs/>
                <w:color w:val="000000"/>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5E91256" w14:textId="77777777" w:rsidR="006D4505" w:rsidRPr="00C25ACA" w:rsidRDefault="006D4505" w:rsidP="00C25ACA">
            <w:pPr>
              <w:spacing w:after="0"/>
              <w:jc w:val="left"/>
              <w:rPr>
                <w:rFonts w:eastAsia="Times New Roman" w:cs="Arial"/>
                <w:color w:val="000000"/>
                <w:szCs w:val="24"/>
                <w:lang w:eastAsia="en-GB"/>
              </w:rPr>
            </w:pPr>
            <w:r w:rsidRPr="00C25ACA">
              <w:rPr>
                <w:rFonts w:eastAsia="Times New Roman" w:cs="Arial"/>
                <w:color w:val="000000"/>
                <w:szCs w:val="24"/>
                <w:lang w:eastAsia="en-GB"/>
              </w:rPr>
              <w:t>Production cycle time</w:t>
            </w:r>
          </w:p>
        </w:tc>
        <w:tc>
          <w:tcPr>
            <w:tcW w:w="4438" w:type="dxa"/>
            <w:vMerge/>
            <w:tcBorders>
              <w:left w:val="nil"/>
              <w:bottom w:val="single" w:sz="4" w:space="0" w:color="auto"/>
              <w:right w:val="single" w:sz="4" w:space="0" w:color="auto"/>
            </w:tcBorders>
            <w:shd w:val="clear" w:color="auto" w:fill="auto"/>
            <w:hideMark/>
          </w:tcPr>
          <w:p w14:paraId="29712D3C" w14:textId="319F1EED" w:rsidR="006D4505" w:rsidRPr="00C25ACA" w:rsidRDefault="006D4505" w:rsidP="00C25ACA">
            <w:pPr>
              <w:spacing w:after="0"/>
              <w:jc w:val="left"/>
              <w:rPr>
                <w:rFonts w:eastAsia="Times New Roman" w:cs="Arial"/>
                <w:szCs w:val="24"/>
                <w:lang w:eastAsia="en-GB"/>
              </w:rPr>
            </w:pPr>
          </w:p>
        </w:tc>
      </w:tr>
      <w:tr w:rsidR="00C25ACA" w:rsidRPr="00C25ACA" w14:paraId="7EE404B8" w14:textId="77777777" w:rsidTr="00C25ACA">
        <w:trPr>
          <w:trHeight w:val="900"/>
        </w:trPr>
        <w:tc>
          <w:tcPr>
            <w:tcW w:w="2377"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56062915" w14:textId="6A7392D6" w:rsidR="00C25ACA" w:rsidRPr="00C25ACA" w:rsidRDefault="00C25ACA" w:rsidP="00C25ACA">
            <w:pPr>
              <w:spacing w:after="0"/>
              <w:jc w:val="center"/>
              <w:rPr>
                <w:rFonts w:eastAsia="Times New Roman" w:cs="Arial"/>
                <w:b/>
                <w:bCs/>
                <w:i/>
                <w:iCs/>
                <w:szCs w:val="24"/>
                <w:lang w:eastAsia="en-GB"/>
              </w:rPr>
            </w:pPr>
            <w:r w:rsidRPr="00C25ACA">
              <w:rPr>
                <w:rFonts w:eastAsia="Times New Roman" w:cs="Arial"/>
                <w:b/>
                <w:bCs/>
                <w:i/>
                <w:iCs/>
                <w:color w:val="000000"/>
                <w:szCs w:val="24"/>
                <w:lang w:eastAsia="en-GB"/>
              </w:rPr>
              <w:t>Pack details</w:t>
            </w:r>
          </w:p>
        </w:tc>
        <w:tc>
          <w:tcPr>
            <w:tcW w:w="3415" w:type="dxa"/>
            <w:tcBorders>
              <w:top w:val="single" w:sz="4" w:space="0" w:color="auto"/>
              <w:left w:val="nil"/>
              <w:bottom w:val="single" w:sz="4" w:space="0" w:color="auto"/>
              <w:right w:val="single" w:sz="4" w:space="0" w:color="auto"/>
            </w:tcBorders>
            <w:shd w:val="clear" w:color="000000" w:fill="D9D9D9"/>
            <w:hideMark/>
          </w:tcPr>
          <w:p w14:paraId="4562F10E" w14:textId="09A9EB79"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Packaging type (description)</w:t>
            </w:r>
          </w:p>
        </w:tc>
        <w:tc>
          <w:tcPr>
            <w:tcW w:w="4438" w:type="dxa"/>
            <w:tcBorders>
              <w:top w:val="single" w:sz="4" w:space="0" w:color="auto"/>
              <w:left w:val="nil"/>
              <w:bottom w:val="single" w:sz="4" w:space="0" w:color="auto"/>
              <w:right w:val="single" w:sz="4" w:space="0" w:color="auto"/>
            </w:tcBorders>
            <w:shd w:val="clear" w:color="auto" w:fill="auto"/>
            <w:hideMark/>
          </w:tcPr>
          <w:p w14:paraId="7FC68B89"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Cardboard outer containing a pre-filled syringe + 2 unattached needles in a thermoform tray packaged in a plastic foil.</w:t>
            </w:r>
          </w:p>
        </w:tc>
      </w:tr>
      <w:tr w:rsidR="00C25ACA" w:rsidRPr="00C25ACA" w14:paraId="55A5AC01" w14:textId="77777777" w:rsidTr="00C25ACA">
        <w:trPr>
          <w:trHeight w:val="600"/>
        </w:trPr>
        <w:tc>
          <w:tcPr>
            <w:tcW w:w="2377" w:type="dxa"/>
            <w:vMerge/>
            <w:tcBorders>
              <w:top w:val="nil"/>
              <w:left w:val="single" w:sz="4" w:space="0" w:color="auto"/>
              <w:bottom w:val="single" w:sz="4" w:space="0" w:color="000000"/>
              <w:right w:val="single" w:sz="4" w:space="0" w:color="auto"/>
            </w:tcBorders>
            <w:vAlign w:val="center"/>
            <w:hideMark/>
          </w:tcPr>
          <w:p w14:paraId="0C961416"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48D529A" w14:textId="56BB3841"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Pack size (</w:t>
            </w:r>
            <w:proofErr w:type="spellStart"/>
            <w:r w:rsidRPr="00C25ACA">
              <w:rPr>
                <w:rFonts w:eastAsia="Times New Roman" w:cs="Arial"/>
                <w:szCs w:val="24"/>
                <w:lang w:eastAsia="en-GB"/>
              </w:rPr>
              <w:t>eg.</w:t>
            </w:r>
            <w:proofErr w:type="spellEnd"/>
            <w:r w:rsidRPr="00C25ACA">
              <w:rPr>
                <w:rFonts w:eastAsia="Times New Roman" w:cs="Arial"/>
                <w:szCs w:val="24"/>
                <w:lang w:eastAsia="en-GB"/>
              </w:rPr>
              <w:t xml:space="preserve"> 10 ml ampoules in a pack of 5, a pack of 100 </w:t>
            </w:r>
            <w:proofErr w:type="gramStart"/>
            <w:r w:rsidRPr="00C25ACA">
              <w:rPr>
                <w:rFonts w:eastAsia="Times New Roman" w:cs="Arial"/>
                <w:szCs w:val="24"/>
                <w:lang w:eastAsia="en-GB"/>
              </w:rPr>
              <w:t>tablets,...</w:t>
            </w:r>
            <w:proofErr w:type="gramEnd"/>
            <w:r w:rsidRPr="00C25ACA">
              <w:rPr>
                <w:rFonts w:eastAsia="Times New Roman" w:cs="Arial"/>
                <w:szCs w:val="24"/>
                <w:lang w:eastAsia="en-GB"/>
              </w:rPr>
              <w:t xml:space="preserve"> )</w:t>
            </w:r>
          </w:p>
        </w:tc>
        <w:tc>
          <w:tcPr>
            <w:tcW w:w="4438" w:type="dxa"/>
            <w:tcBorders>
              <w:top w:val="nil"/>
              <w:left w:val="nil"/>
              <w:bottom w:val="single" w:sz="4" w:space="0" w:color="auto"/>
              <w:right w:val="single" w:sz="4" w:space="0" w:color="auto"/>
            </w:tcBorders>
            <w:shd w:val="clear" w:color="auto" w:fill="auto"/>
            <w:hideMark/>
          </w:tcPr>
          <w:p w14:paraId="6CA6CA2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1 dose</w:t>
            </w:r>
          </w:p>
        </w:tc>
      </w:tr>
      <w:tr w:rsidR="00C25ACA" w:rsidRPr="00C25ACA" w14:paraId="23740E5F"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4FC495FA"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43BA7C13"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Product code (if from inside UK)</w:t>
            </w:r>
          </w:p>
        </w:tc>
        <w:tc>
          <w:tcPr>
            <w:tcW w:w="4438" w:type="dxa"/>
            <w:tcBorders>
              <w:top w:val="nil"/>
              <w:left w:val="nil"/>
              <w:bottom w:val="single" w:sz="4" w:space="0" w:color="auto"/>
              <w:right w:val="single" w:sz="4" w:space="0" w:color="auto"/>
            </w:tcBorders>
            <w:shd w:val="clear" w:color="auto" w:fill="auto"/>
            <w:hideMark/>
          </w:tcPr>
          <w:p w14:paraId="6436C017"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Internal SAP code: 1040216</w:t>
            </w:r>
          </w:p>
        </w:tc>
      </w:tr>
      <w:tr w:rsidR="00C25ACA" w:rsidRPr="00C25ACA" w14:paraId="5272C738"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36580816"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6A3B08F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PIP code (if from inside UK)</w:t>
            </w:r>
          </w:p>
        </w:tc>
        <w:tc>
          <w:tcPr>
            <w:tcW w:w="4438" w:type="dxa"/>
            <w:tcBorders>
              <w:top w:val="nil"/>
              <w:left w:val="nil"/>
              <w:bottom w:val="single" w:sz="4" w:space="0" w:color="auto"/>
              <w:right w:val="single" w:sz="4" w:space="0" w:color="auto"/>
            </w:tcBorders>
            <w:shd w:val="clear" w:color="auto" w:fill="auto"/>
            <w:hideMark/>
          </w:tcPr>
          <w:p w14:paraId="75D39E7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403-2645</w:t>
            </w:r>
          </w:p>
        </w:tc>
      </w:tr>
      <w:tr w:rsidR="00C25ACA" w:rsidRPr="00C25ACA" w14:paraId="3238A802" w14:textId="77777777" w:rsidTr="00C25ACA">
        <w:trPr>
          <w:trHeight w:val="600"/>
        </w:trPr>
        <w:tc>
          <w:tcPr>
            <w:tcW w:w="2377" w:type="dxa"/>
            <w:vMerge/>
            <w:tcBorders>
              <w:top w:val="nil"/>
              <w:left w:val="single" w:sz="4" w:space="0" w:color="auto"/>
              <w:bottom w:val="single" w:sz="4" w:space="0" w:color="000000"/>
              <w:right w:val="single" w:sz="4" w:space="0" w:color="auto"/>
            </w:tcBorders>
            <w:vAlign w:val="center"/>
            <w:hideMark/>
          </w:tcPr>
          <w:p w14:paraId="18518B95"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0B649D9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Tamper evidence - method used.</w:t>
            </w:r>
          </w:p>
        </w:tc>
        <w:tc>
          <w:tcPr>
            <w:tcW w:w="4438" w:type="dxa"/>
            <w:tcBorders>
              <w:top w:val="nil"/>
              <w:left w:val="nil"/>
              <w:bottom w:val="single" w:sz="4" w:space="0" w:color="auto"/>
              <w:right w:val="single" w:sz="4" w:space="0" w:color="auto"/>
            </w:tcBorders>
            <w:shd w:val="clear" w:color="auto" w:fill="auto"/>
            <w:hideMark/>
          </w:tcPr>
          <w:p w14:paraId="2DFF3247"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The packs will be serialised but will not be uploaded on to the EU hub</w:t>
            </w:r>
          </w:p>
        </w:tc>
      </w:tr>
      <w:tr w:rsidR="00C25ACA" w:rsidRPr="00C25ACA" w14:paraId="026B8CE1" w14:textId="77777777" w:rsidTr="00787C45">
        <w:trPr>
          <w:trHeight w:val="900"/>
        </w:trPr>
        <w:tc>
          <w:tcPr>
            <w:tcW w:w="2377" w:type="dxa"/>
            <w:vMerge/>
            <w:tcBorders>
              <w:top w:val="nil"/>
              <w:left w:val="single" w:sz="4" w:space="0" w:color="auto"/>
              <w:bottom w:val="single" w:sz="4" w:space="0" w:color="000000"/>
              <w:right w:val="single" w:sz="4" w:space="0" w:color="auto"/>
            </w:tcBorders>
            <w:vAlign w:val="center"/>
            <w:hideMark/>
          </w:tcPr>
          <w:p w14:paraId="429222E0"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B50D68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Provide artwork or packaging, labelling, patient information leaflets and Summary of Product Characteristics (SmPC)</w:t>
            </w:r>
          </w:p>
        </w:tc>
        <w:tc>
          <w:tcPr>
            <w:tcW w:w="4438" w:type="dxa"/>
            <w:tcBorders>
              <w:top w:val="nil"/>
              <w:left w:val="nil"/>
              <w:bottom w:val="single" w:sz="4" w:space="0" w:color="auto"/>
              <w:right w:val="single" w:sz="4" w:space="0" w:color="auto"/>
            </w:tcBorders>
            <w:shd w:val="clear" w:color="auto" w:fill="auto"/>
            <w:hideMark/>
          </w:tcPr>
          <w:p w14:paraId="6742A2C7"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SPC, PIL and artwork attached</w:t>
            </w:r>
          </w:p>
        </w:tc>
      </w:tr>
      <w:tr w:rsidR="00C25ACA" w:rsidRPr="00C25ACA" w14:paraId="3A52ADF6" w14:textId="77777777" w:rsidTr="00787C45">
        <w:trPr>
          <w:trHeight w:val="1500"/>
        </w:trPr>
        <w:tc>
          <w:tcPr>
            <w:tcW w:w="2377" w:type="dxa"/>
            <w:vMerge/>
            <w:tcBorders>
              <w:top w:val="nil"/>
              <w:left w:val="single" w:sz="4" w:space="0" w:color="auto"/>
              <w:bottom w:val="single" w:sz="4" w:space="0" w:color="000000"/>
              <w:right w:val="single" w:sz="4" w:space="0" w:color="auto"/>
            </w:tcBorders>
            <w:vAlign w:val="center"/>
            <w:hideMark/>
          </w:tcPr>
          <w:p w14:paraId="73084C62"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206731B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Does the pack include needles? (if yes please state number, type and size, and if attached or unattached)</w:t>
            </w:r>
          </w:p>
        </w:tc>
        <w:tc>
          <w:tcPr>
            <w:tcW w:w="4438" w:type="dxa"/>
            <w:tcBorders>
              <w:top w:val="single" w:sz="4" w:space="0" w:color="auto"/>
              <w:left w:val="nil"/>
              <w:bottom w:val="single" w:sz="4" w:space="0" w:color="auto"/>
              <w:right w:val="single" w:sz="4" w:space="0" w:color="auto"/>
            </w:tcBorders>
            <w:shd w:val="clear" w:color="auto" w:fill="auto"/>
            <w:hideMark/>
          </w:tcPr>
          <w:p w14:paraId="31EBB38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Yes. Two unattached, single-use, stainless steel hypodermic needles with a polypropylene female </w:t>
            </w:r>
            <w:proofErr w:type="spellStart"/>
            <w:r w:rsidRPr="00C25ACA">
              <w:rPr>
                <w:rFonts w:eastAsia="Times New Roman" w:cs="Arial"/>
                <w:szCs w:val="24"/>
                <w:lang w:eastAsia="en-GB"/>
              </w:rPr>
              <w:t>luer</w:t>
            </w:r>
            <w:proofErr w:type="spellEnd"/>
            <w:r w:rsidRPr="00C25ACA">
              <w:rPr>
                <w:rFonts w:eastAsia="Times New Roman" w:cs="Arial"/>
                <w:szCs w:val="24"/>
                <w:lang w:eastAsia="en-GB"/>
              </w:rPr>
              <w:t xml:space="preserve"> connector are supplied in each pack. Each </w:t>
            </w:r>
            <w:proofErr w:type="gramStart"/>
            <w:r w:rsidRPr="00C25ACA">
              <w:rPr>
                <w:rFonts w:eastAsia="Times New Roman" w:cs="Arial"/>
                <w:szCs w:val="24"/>
                <w:lang w:eastAsia="en-GB"/>
              </w:rPr>
              <w:t>needles</w:t>
            </w:r>
            <w:proofErr w:type="gramEnd"/>
            <w:r w:rsidRPr="00C25ACA">
              <w:rPr>
                <w:rFonts w:eastAsia="Times New Roman" w:cs="Arial"/>
                <w:szCs w:val="24"/>
                <w:lang w:eastAsia="en-GB"/>
              </w:rPr>
              <w:t xml:space="preserve"> is supplied in a polypropylene case. One is 25Gx5/8" (salmon) and the other is 23Gx1" (blue).</w:t>
            </w:r>
          </w:p>
        </w:tc>
      </w:tr>
      <w:tr w:rsidR="00C25ACA" w:rsidRPr="00C25ACA" w14:paraId="148BBD8F"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10E89C7F" w14:textId="77777777" w:rsidR="00C25ACA" w:rsidRPr="00C25ACA" w:rsidRDefault="00C25ACA" w:rsidP="00C25ACA">
            <w:pPr>
              <w:spacing w:after="0"/>
              <w:jc w:val="left"/>
              <w:rPr>
                <w:rFonts w:eastAsia="Times New Roman" w:cs="Arial"/>
                <w:b/>
                <w:bCs/>
                <w:i/>
                <w:iCs/>
                <w:szCs w:val="24"/>
                <w:lang w:eastAsia="en-GB"/>
              </w:rPr>
            </w:pPr>
          </w:p>
        </w:tc>
        <w:tc>
          <w:tcPr>
            <w:tcW w:w="7853" w:type="dxa"/>
            <w:gridSpan w:val="2"/>
            <w:tcBorders>
              <w:top w:val="single" w:sz="4" w:space="0" w:color="auto"/>
              <w:left w:val="nil"/>
              <w:bottom w:val="single" w:sz="4" w:space="0" w:color="auto"/>
              <w:right w:val="single" w:sz="4" w:space="0" w:color="000000"/>
            </w:tcBorders>
            <w:shd w:val="clear" w:color="000000" w:fill="D9D9D9"/>
            <w:hideMark/>
          </w:tcPr>
          <w:p w14:paraId="46C87DB7" w14:textId="20417172" w:rsidR="00C25ACA" w:rsidRPr="00C25ACA" w:rsidRDefault="00C25ACA" w:rsidP="00C25ACA">
            <w:pPr>
              <w:spacing w:after="0"/>
              <w:jc w:val="left"/>
              <w:rPr>
                <w:rFonts w:eastAsia="Times New Roman" w:cs="Arial"/>
                <w:i/>
                <w:iCs/>
                <w:szCs w:val="24"/>
                <w:lang w:eastAsia="en-GB"/>
              </w:rPr>
            </w:pPr>
            <w:r w:rsidRPr="00C25ACA">
              <w:rPr>
                <w:rFonts w:eastAsia="Times New Roman" w:cs="Arial"/>
                <w:i/>
                <w:iCs/>
                <w:szCs w:val="24"/>
                <w:lang w:eastAsia="en-GB"/>
              </w:rPr>
              <w:t>Does the pack/container meet the following requirements (Y/N) and comment as appropriate</w:t>
            </w:r>
          </w:p>
        </w:tc>
      </w:tr>
      <w:tr w:rsidR="00C25ACA" w:rsidRPr="00C25ACA" w14:paraId="488846C1"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4FF3D5E3"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861557B" w14:textId="572E2F91"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English livery</w:t>
            </w:r>
          </w:p>
        </w:tc>
        <w:tc>
          <w:tcPr>
            <w:tcW w:w="4438" w:type="dxa"/>
            <w:tcBorders>
              <w:top w:val="nil"/>
              <w:left w:val="nil"/>
              <w:bottom w:val="single" w:sz="4" w:space="0" w:color="auto"/>
              <w:right w:val="single" w:sz="4" w:space="0" w:color="auto"/>
            </w:tcBorders>
            <w:shd w:val="clear" w:color="auto" w:fill="auto"/>
            <w:hideMark/>
          </w:tcPr>
          <w:p w14:paraId="29193EBB" w14:textId="77777777" w:rsidR="00C25ACA" w:rsidRPr="00C25ACA" w:rsidRDefault="00C25ACA" w:rsidP="00C25ACA">
            <w:pPr>
              <w:spacing w:after="0"/>
              <w:jc w:val="left"/>
              <w:rPr>
                <w:rFonts w:eastAsia="Times New Roman" w:cs="Arial"/>
                <w:i/>
                <w:iCs/>
                <w:szCs w:val="24"/>
                <w:lang w:eastAsia="en-GB"/>
              </w:rPr>
            </w:pPr>
            <w:r w:rsidRPr="00C25ACA">
              <w:rPr>
                <w:rFonts w:eastAsia="Times New Roman" w:cs="Arial"/>
                <w:i/>
                <w:iCs/>
                <w:szCs w:val="24"/>
                <w:lang w:eastAsia="en-GB"/>
              </w:rPr>
              <w:t>Y</w:t>
            </w:r>
          </w:p>
        </w:tc>
      </w:tr>
      <w:tr w:rsidR="00C25ACA" w:rsidRPr="00C25ACA" w14:paraId="2C45C4BC"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2F0F2425"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2EA6499" w14:textId="77777777" w:rsidR="00C25ACA" w:rsidRPr="00C25ACA" w:rsidRDefault="00C25ACA" w:rsidP="00DA66A2">
            <w:pPr>
              <w:spacing w:after="0"/>
              <w:jc w:val="left"/>
              <w:rPr>
                <w:rFonts w:eastAsia="Times New Roman" w:cs="Arial"/>
                <w:szCs w:val="24"/>
                <w:lang w:eastAsia="en-GB"/>
              </w:rPr>
            </w:pPr>
            <w:r w:rsidRPr="00C25ACA">
              <w:rPr>
                <w:rFonts w:eastAsia="Times New Roman" w:cs="Arial"/>
                <w:szCs w:val="24"/>
                <w:lang w:eastAsia="en-GB"/>
              </w:rPr>
              <w:t>Expiry date displayed on the pack</w:t>
            </w:r>
          </w:p>
        </w:tc>
        <w:tc>
          <w:tcPr>
            <w:tcW w:w="4438" w:type="dxa"/>
            <w:tcBorders>
              <w:top w:val="nil"/>
              <w:left w:val="nil"/>
              <w:bottom w:val="single" w:sz="4" w:space="0" w:color="auto"/>
              <w:right w:val="single" w:sz="4" w:space="0" w:color="auto"/>
            </w:tcBorders>
            <w:shd w:val="clear" w:color="auto" w:fill="auto"/>
            <w:hideMark/>
          </w:tcPr>
          <w:p w14:paraId="25223486"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Y</w:t>
            </w:r>
          </w:p>
        </w:tc>
      </w:tr>
      <w:tr w:rsidR="00C25ACA" w:rsidRPr="00C25ACA" w14:paraId="248DE463"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0B9921CA"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0CB1EC6C" w14:textId="77777777" w:rsidR="00C25ACA" w:rsidRPr="00C25ACA" w:rsidRDefault="00C25ACA" w:rsidP="00DA66A2">
            <w:pPr>
              <w:spacing w:after="0"/>
              <w:jc w:val="left"/>
              <w:rPr>
                <w:rFonts w:eastAsia="Times New Roman" w:cs="Arial"/>
                <w:szCs w:val="24"/>
                <w:lang w:eastAsia="en-GB"/>
              </w:rPr>
            </w:pPr>
            <w:r w:rsidRPr="00C25ACA">
              <w:rPr>
                <w:rFonts w:eastAsia="Times New Roman" w:cs="Arial"/>
                <w:szCs w:val="24"/>
                <w:lang w:eastAsia="en-GB"/>
              </w:rPr>
              <w:t>FMD compliant</w:t>
            </w:r>
          </w:p>
        </w:tc>
        <w:tc>
          <w:tcPr>
            <w:tcW w:w="4438" w:type="dxa"/>
            <w:tcBorders>
              <w:top w:val="nil"/>
              <w:left w:val="nil"/>
              <w:bottom w:val="single" w:sz="4" w:space="0" w:color="auto"/>
              <w:right w:val="single" w:sz="4" w:space="0" w:color="auto"/>
            </w:tcBorders>
            <w:shd w:val="clear" w:color="auto" w:fill="auto"/>
            <w:hideMark/>
          </w:tcPr>
          <w:p w14:paraId="20C79AE4"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w:t>
            </w:r>
          </w:p>
        </w:tc>
      </w:tr>
      <w:tr w:rsidR="00C25ACA" w:rsidRPr="00C25ACA" w14:paraId="780F1723"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727F6F58"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DDF8AD1" w14:textId="77777777" w:rsidR="00C25ACA" w:rsidRPr="00C25ACA" w:rsidRDefault="00C25ACA" w:rsidP="00DA66A2">
            <w:pPr>
              <w:spacing w:after="0"/>
              <w:jc w:val="left"/>
              <w:rPr>
                <w:rFonts w:eastAsia="Times New Roman" w:cs="Arial"/>
                <w:szCs w:val="24"/>
                <w:lang w:eastAsia="en-GB"/>
              </w:rPr>
            </w:pPr>
            <w:r w:rsidRPr="00C25ACA">
              <w:rPr>
                <w:rFonts w:eastAsia="Times New Roman" w:cs="Arial"/>
                <w:szCs w:val="24"/>
                <w:lang w:eastAsia="en-GB"/>
              </w:rPr>
              <w:t>Patient information leaflet in each pack</w:t>
            </w:r>
          </w:p>
        </w:tc>
        <w:tc>
          <w:tcPr>
            <w:tcW w:w="4438" w:type="dxa"/>
            <w:tcBorders>
              <w:top w:val="nil"/>
              <w:left w:val="nil"/>
              <w:bottom w:val="single" w:sz="4" w:space="0" w:color="auto"/>
              <w:right w:val="single" w:sz="4" w:space="0" w:color="auto"/>
            </w:tcBorders>
            <w:shd w:val="clear" w:color="auto" w:fill="auto"/>
            <w:hideMark/>
          </w:tcPr>
          <w:p w14:paraId="23DD338B"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Y</w:t>
            </w:r>
          </w:p>
        </w:tc>
      </w:tr>
      <w:tr w:rsidR="00C25ACA" w:rsidRPr="00C25ACA" w14:paraId="280AB3F7" w14:textId="77777777" w:rsidTr="00C25ACA">
        <w:trPr>
          <w:trHeight w:val="300"/>
        </w:trPr>
        <w:tc>
          <w:tcPr>
            <w:tcW w:w="2377" w:type="dxa"/>
            <w:vMerge/>
            <w:tcBorders>
              <w:top w:val="nil"/>
              <w:left w:val="single" w:sz="4" w:space="0" w:color="auto"/>
              <w:bottom w:val="single" w:sz="4" w:space="0" w:color="000000"/>
              <w:right w:val="single" w:sz="4" w:space="0" w:color="auto"/>
            </w:tcBorders>
            <w:vAlign w:val="center"/>
            <w:hideMark/>
          </w:tcPr>
          <w:p w14:paraId="75F78A08"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34773989" w14:textId="77777777" w:rsidR="00C25ACA" w:rsidRPr="00C25ACA" w:rsidRDefault="00C25ACA" w:rsidP="00DA66A2">
            <w:pPr>
              <w:spacing w:after="0"/>
              <w:jc w:val="left"/>
              <w:rPr>
                <w:rFonts w:eastAsia="Times New Roman" w:cs="Arial"/>
                <w:szCs w:val="24"/>
                <w:lang w:eastAsia="en-GB"/>
              </w:rPr>
            </w:pPr>
            <w:r w:rsidRPr="00C25ACA">
              <w:rPr>
                <w:rFonts w:eastAsia="Times New Roman" w:cs="Arial"/>
                <w:szCs w:val="24"/>
                <w:lang w:eastAsia="en-GB"/>
              </w:rPr>
              <w:t>Batch number displayed on pack</w:t>
            </w:r>
          </w:p>
        </w:tc>
        <w:tc>
          <w:tcPr>
            <w:tcW w:w="4438" w:type="dxa"/>
            <w:tcBorders>
              <w:top w:val="nil"/>
              <w:left w:val="nil"/>
              <w:bottom w:val="single" w:sz="4" w:space="0" w:color="auto"/>
              <w:right w:val="single" w:sz="4" w:space="0" w:color="auto"/>
            </w:tcBorders>
            <w:shd w:val="clear" w:color="auto" w:fill="auto"/>
            <w:hideMark/>
          </w:tcPr>
          <w:p w14:paraId="5CE71482"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Y</w:t>
            </w:r>
          </w:p>
        </w:tc>
      </w:tr>
      <w:tr w:rsidR="00C25ACA" w:rsidRPr="00C25ACA" w14:paraId="1A5C77A5" w14:textId="77777777" w:rsidTr="00C25ACA">
        <w:trPr>
          <w:trHeight w:val="600"/>
        </w:trPr>
        <w:tc>
          <w:tcPr>
            <w:tcW w:w="2377" w:type="dxa"/>
            <w:vMerge w:val="restart"/>
            <w:tcBorders>
              <w:top w:val="nil"/>
              <w:left w:val="single" w:sz="4" w:space="0" w:color="auto"/>
              <w:bottom w:val="nil"/>
              <w:right w:val="single" w:sz="4" w:space="0" w:color="auto"/>
            </w:tcBorders>
            <w:shd w:val="clear" w:color="000000" w:fill="D9D9D9"/>
            <w:vAlign w:val="center"/>
            <w:hideMark/>
          </w:tcPr>
          <w:p w14:paraId="0A877D87" w14:textId="3D85697C" w:rsidR="00C25ACA" w:rsidRPr="00C25ACA" w:rsidRDefault="00C25ACA" w:rsidP="00C25ACA">
            <w:pPr>
              <w:spacing w:after="0"/>
              <w:jc w:val="center"/>
              <w:rPr>
                <w:rFonts w:eastAsia="Times New Roman" w:cs="Arial"/>
                <w:b/>
                <w:bCs/>
                <w:i/>
                <w:iCs/>
                <w:szCs w:val="24"/>
                <w:lang w:eastAsia="en-GB"/>
              </w:rPr>
            </w:pPr>
            <w:r w:rsidRPr="00C25ACA">
              <w:rPr>
                <w:rFonts w:eastAsia="Times New Roman" w:cs="Arial"/>
                <w:b/>
                <w:bCs/>
                <w:i/>
                <w:iCs/>
                <w:szCs w:val="24"/>
                <w:lang w:eastAsia="en-GB"/>
              </w:rPr>
              <w:t>Importation details (if applicable)</w:t>
            </w:r>
          </w:p>
        </w:tc>
        <w:tc>
          <w:tcPr>
            <w:tcW w:w="3415" w:type="dxa"/>
            <w:tcBorders>
              <w:top w:val="single" w:sz="4" w:space="0" w:color="auto"/>
              <w:left w:val="nil"/>
              <w:bottom w:val="single" w:sz="4" w:space="0" w:color="auto"/>
              <w:right w:val="single" w:sz="4" w:space="0" w:color="auto"/>
            </w:tcBorders>
            <w:shd w:val="clear" w:color="000000" w:fill="D9D9D9"/>
            <w:hideMark/>
          </w:tcPr>
          <w:p w14:paraId="0AE7532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Name and address of Importer </w:t>
            </w:r>
          </w:p>
        </w:tc>
        <w:tc>
          <w:tcPr>
            <w:tcW w:w="4438" w:type="dxa"/>
            <w:tcBorders>
              <w:top w:val="nil"/>
              <w:left w:val="nil"/>
              <w:bottom w:val="single" w:sz="4" w:space="0" w:color="auto"/>
              <w:right w:val="single" w:sz="4" w:space="0" w:color="auto"/>
            </w:tcBorders>
            <w:shd w:val="clear" w:color="auto" w:fill="auto"/>
            <w:hideMark/>
          </w:tcPr>
          <w:p w14:paraId="676EA27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Merck Sharp &amp; Dohme (UK) Ltd.  120 Moorgate, London, EC2 6UR</w:t>
            </w:r>
          </w:p>
        </w:tc>
      </w:tr>
      <w:tr w:rsidR="00C25ACA" w:rsidRPr="00C25ACA" w14:paraId="44EC1B46" w14:textId="77777777" w:rsidTr="00C25ACA">
        <w:trPr>
          <w:trHeight w:val="900"/>
        </w:trPr>
        <w:tc>
          <w:tcPr>
            <w:tcW w:w="2377" w:type="dxa"/>
            <w:vMerge/>
            <w:tcBorders>
              <w:top w:val="nil"/>
              <w:left w:val="single" w:sz="4" w:space="0" w:color="auto"/>
              <w:bottom w:val="nil"/>
              <w:right w:val="single" w:sz="4" w:space="0" w:color="auto"/>
            </w:tcBorders>
            <w:vAlign w:val="center"/>
            <w:hideMark/>
          </w:tcPr>
          <w:p w14:paraId="6866AD6F"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461879E1"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MS Licence Number of Importer and copy of the licence to be provided and a copy of the GMP certificate</w:t>
            </w:r>
          </w:p>
        </w:tc>
        <w:tc>
          <w:tcPr>
            <w:tcW w:w="4438" w:type="dxa"/>
            <w:tcBorders>
              <w:top w:val="nil"/>
              <w:left w:val="nil"/>
              <w:bottom w:val="single" w:sz="4" w:space="0" w:color="auto"/>
              <w:right w:val="single" w:sz="4" w:space="0" w:color="auto"/>
            </w:tcBorders>
            <w:shd w:val="clear" w:color="auto" w:fill="auto"/>
            <w:hideMark/>
          </w:tcPr>
          <w:p w14:paraId="34087E90"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MSD (UK) Ltd. only carries out GDP activities so GMP certificate not applicable</w:t>
            </w:r>
          </w:p>
        </w:tc>
      </w:tr>
      <w:tr w:rsidR="00C25ACA" w:rsidRPr="00C25ACA" w14:paraId="15EF4509" w14:textId="77777777" w:rsidTr="00DA66A2">
        <w:trPr>
          <w:trHeight w:val="785"/>
        </w:trPr>
        <w:tc>
          <w:tcPr>
            <w:tcW w:w="2377" w:type="dxa"/>
            <w:vMerge/>
            <w:tcBorders>
              <w:top w:val="nil"/>
              <w:left w:val="single" w:sz="4" w:space="0" w:color="auto"/>
              <w:bottom w:val="nil"/>
              <w:right w:val="single" w:sz="4" w:space="0" w:color="auto"/>
            </w:tcBorders>
            <w:vAlign w:val="center"/>
            <w:hideMark/>
          </w:tcPr>
          <w:p w14:paraId="30DF38C7"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7E91F6CB"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WDA (H) Licence Number of Importer and copy of the licence to be provided and a copy of the GDP certificate</w:t>
            </w:r>
          </w:p>
        </w:tc>
        <w:tc>
          <w:tcPr>
            <w:tcW w:w="4438" w:type="dxa"/>
            <w:tcBorders>
              <w:top w:val="nil"/>
              <w:left w:val="nil"/>
              <w:bottom w:val="single" w:sz="4" w:space="0" w:color="auto"/>
              <w:right w:val="single" w:sz="4" w:space="0" w:color="auto"/>
            </w:tcBorders>
            <w:shd w:val="clear" w:color="auto" w:fill="auto"/>
            <w:hideMark/>
          </w:tcPr>
          <w:p w14:paraId="40B5B50B"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WDA(H) 53095</w:t>
            </w:r>
          </w:p>
        </w:tc>
      </w:tr>
      <w:tr w:rsidR="00C25ACA" w:rsidRPr="00C25ACA" w14:paraId="54AD7412" w14:textId="77777777" w:rsidTr="00C25ACA">
        <w:trPr>
          <w:trHeight w:val="600"/>
        </w:trPr>
        <w:tc>
          <w:tcPr>
            <w:tcW w:w="237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7381C2D" w14:textId="19C9F2AE" w:rsidR="00C25ACA" w:rsidRPr="00C25ACA" w:rsidRDefault="00C25ACA" w:rsidP="00C25ACA">
            <w:pPr>
              <w:spacing w:after="0"/>
              <w:jc w:val="center"/>
              <w:rPr>
                <w:rFonts w:eastAsia="Times New Roman" w:cs="Arial"/>
                <w:b/>
                <w:bCs/>
                <w:i/>
                <w:iCs/>
                <w:szCs w:val="24"/>
                <w:lang w:eastAsia="en-GB"/>
              </w:rPr>
            </w:pPr>
            <w:r w:rsidRPr="00C25ACA">
              <w:rPr>
                <w:rFonts w:eastAsia="Times New Roman" w:cs="Arial"/>
                <w:b/>
                <w:bCs/>
                <w:i/>
                <w:iCs/>
                <w:szCs w:val="24"/>
                <w:lang w:eastAsia="en-GB"/>
              </w:rPr>
              <w:t>Transport</w:t>
            </w:r>
          </w:p>
        </w:tc>
        <w:tc>
          <w:tcPr>
            <w:tcW w:w="3415" w:type="dxa"/>
            <w:tcBorders>
              <w:top w:val="nil"/>
              <w:left w:val="nil"/>
              <w:bottom w:val="single" w:sz="4" w:space="0" w:color="auto"/>
              <w:right w:val="single" w:sz="4" w:space="0" w:color="auto"/>
            </w:tcBorders>
            <w:shd w:val="clear" w:color="000000" w:fill="D9D9D9"/>
            <w:hideMark/>
          </w:tcPr>
          <w:p w14:paraId="5E9D9CC6"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Current location of offered goods (full address including name of wholesaler if applicable)</w:t>
            </w:r>
          </w:p>
        </w:tc>
        <w:tc>
          <w:tcPr>
            <w:tcW w:w="4438" w:type="dxa"/>
            <w:tcBorders>
              <w:top w:val="single" w:sz="4" w:space="0" w:color="auto"/>
              <w:left w:val="nil"/>
              <w:bottom w:val="single" w:sz="4" w:space="0" w:color="auto"/>
              <w:right w:val="single" w:sz="4" w:space="0" w:color="auto"/>
            </w:tcBorders>
            <w:shd w:val="clear" w:color="auto" w:fill="auto"/>
            <w:hideMark/>
          </w:tcPr>
          <w:p w14:paraId="5F943B22" w14:textId="77777777" w:rsidR="00C25ACA" w:rsidRPr="00C25ACA" w:rsidRDefault="00C25ACA" w:rsidP="00C25ACA">
            <w:pPr>
              <w:spacing w:after="0"/>
              <w:jc w:val="left"/>
              <w:rPr>
                <w:rFonts w:eastAsia="Times New Roman" w:cs="Arial"/>
                <w:szCs w:val="24"/>
                <w:lang w:eastAsia="en-GB"/>
              </w:rPr>
            </w:pPr>
            <w:proofErr w:type="spellStart"/>
            <w:r w:rsidRPr="00C25ACA">
              <w:rPr>
                <w:rFonts w:eastAsia="Times New Roman" w:cs="Arial"/>
                <w:szCs w:val="24"/>
                <w:lang w:eastAsia="en-GB"/>
              </w:rPr>
              <w:t>Alloga</w:t>
            </w:r>
            <w:proofErr w:type="spellEnd"/>
            <w:r w:rsidRPr="00C25ACA">
              <w:rPr>
                <w:rFonts w:eastAsia="Times New Roman" w:cs="Arial"/>
                <w:szCs w:val="24"/>
                <w:lang w:eastAsia="en-GB"/>
              </w:rPr>
              <w:t xml:space="preserve"> UK, AP7 Castlewood Business Park, </w:t>
            </w:r>
            <w:proofErr w:type="spellStart"/>
            <w:r w:rsidRPr="00C25ACA">
              <w:rPr>
                <w:rFonts w:eastAsia="Times New Roman" w:cs="Arial"/>
                <w:szCs w:val="24"/>
                <w:lang w:eastAsia="en-GB"/>
              </w:rPr>
              <w:t>Farmwell</w:t>
            </w:r>
            <w:proofErr w:type="spellEnd"/>
            <w:r w:rsidRPr="00C25ACA">
              <w:rPr>
                <w:rFonts w:eastAsia="Times New Roman" w:cs="Arial"/>
                <w:szCs w:val="24"/>
                <w:lang w:eastAsia="en-GB"/>
              </w:rPr>
              <w:t xml:space="preserve"> Lane, Sutton in Ashfield, Nottinghamshire NG17 1BX</w:t>
            </w:r>
          </w:p>
        </w:tc>
      </w:tr>
      <w:tr w:rsidR="00C25ACA" w:rsidRPr="00C25ACA" w14:paraId="60EF5FB0" w14:textId="77777777" w:rsidTr="00C25ACA">
        <w:trPr>
          <w:trHeight w:val="600"/>
        </w:trPr>
        <w:tc>
          <w:tcPr>
            <w:tcW w:w="2377" w:type="dxa"/>
            <w:vMerge/>
            <w:tcBorders>
              <w:top w:val="single" w:sz="4" w:space="0" w:color="auto"/>
              <w:left w:val="single" w:sz="4" w:space="0" w:color="auto"/>
              <w:bottom w:val="single" w:sz="4" w:space="0" w:color="000000"/>
              <w:right w:val="single" w:sz="4" w:space="0" w:color="auto"/>
            </w:tcBorders>
            <w:vAlign w:val="center"/>
            <w:hideMark/>
          </w:tcPr>
          <w:p w14:paraId="1D4AC5E3"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89645CB"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Transport route and method used (from current location to place of delivery)</w:t>
            </w:r>
          </w:p>
        </w:tc>
        <w:tc>
          <w:tcPr>
            <w:tcW w:w="4438" w:type="dxa"/>
            <w:tcBorders>
              <w:top w:val="nil"/>
              <w:left w:val="nil"/>
              <w:bottom w:val="single" w:sz="4" w:space="0" w:color="auto"/>
              <w:right w:val="single" w:sz="4" w:space="0" w:color="auto"/>
            </w:tcBorders>
            <w:shd w:val="clear" w:color="auto" w:fill="auto"/>
            <w:hideMark/>
          </w:tcPr>
          <w:p w14:paraId="18005CA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Temperature controlled vehicle from </w:t>
            </w:r>
            <w:proofErr w:type="spellStart"/>
            <w:r w:rsidRPr="00C25ACA">
              <w:rPr>
                <w:rFonts w:eastAsia="Times New Roman" w:cs="Arial"/>
                <w:szCs w:val="24"/>
                <w:lang w:eastAsia="en-GB"/>
              </w:rPr>
              <w:t>Alloga</w:t>
            </w:r>
            <w:proofErr w:type="spellEnd"/>
            <w:r w:rsidRPr="00C25ACA">
              <w:rPr>
                <w:rFonts w:eastAsia="Times New Roman" w:cs="Arial"/>
                <w:szCs w:val="24"/>
                <w:lang w:eastAsia="en-GB"/>
              </w:rPr>
              <w:t xml:space="preserve"> to Movianto</w:t>
            </w:r>
          </w:p>
        </w:tc>
      </w:tr>
      <w:tr w:rsidR="00C25ACA" w:rsidRPr="00C25ACA" w14:paraId="2D91714C" w14:textId="77777777" w:rsidTr="00C25ACA">
        <w:trPr>
          <w:trHeight w:val="900"/>
        </w:trPr>
        <w:tc>
          <w:tcPr>
            <w:tcW w:w="2377" w:type="dxa"/>
            <w:vMerge/>
            <w:tcBorders>
              <w:top w:val="single" w:sz="4" w:space="0" w:color="auto"/>
              <w:left w:val="single" w:sz="4" w:space="0" w:color="auto"/>
              <w:bottom w:val="single" w:sz="4" w:space="0" w:color="000000"/>
              <w:right w:val="single" w:sz="4" w:space="0" w:color="auto"/>
            </w:tcBorders>
            <w:vAlign w:val="center"/>
            <w:hideMark/>
          </w:tcPr>
          <w:p w14:paraId="5A36C7CA"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nil"/>
              <w:right w:val="single" w:sz="4" w:space="0" w:color="auto"/>
            </w:tcBorders>
            <w:shd w:val="clear" w:color="000000" w:fill="D9D9D9"/>
            <w:hideMark/>
          </w:tcPr>
          <w:p w14:paraId="029B7CF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Full description of supply chain (provide a supply chain map from end to end; from manufacture to end supply point)</w:t>
            </w:r>
          </w:p>
        </w:tc>
        <w:tc>
          <w:tcPr>
            <w:tcW w:w="4438" w:type="dxa"/>
            <w:tcBorders>
              <w:top w:val="nil"/>
              <w:left w:val="nil"/>
              <w:bottom w:val="nil"/>
              <w:right w:val="single" w:sz="4" w:space="0" w:color="auto"/>
            </w:tcBorders>
            <w:shd w:val="clear" w:color="auto" w:fill="auto"/>
            <w:hideMark/>
          </w:tcPr>
          <w:p w14:paraId="22157E0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Please refer to Business Continuity and Risk Mitigation document, sections 1 and 2 for full description of the supply chain</w:t>
            </w:r>
          </w:p>
        </w:tc>
      </w:tr>
      <w:tr w:rsidR="00C25ACA" w:rsidRPr="00C25ACA" w14:paraId="75B38CAC" w14:textId="77777777" w:rsidTr="00787C45">
        <w:trPr>
          <w:trHeight w:val="900"/>
        </w:trPr>
        <w:tc>
          <w:tcPr>
            <w:tcW w:w="2377" w:type="dxa"/>
            <w:vMerge/>
            <w:tcBorders>
              <w:top w:val="single" w:sz="4" w:space="0" w:color="auto"/>
              <w:left w:val="single" w:sz="4" w:space="0" w:color="auto"/>
              <w:bottom w:val="single" w:sz="4" w:space="0" w:color="000000"/>
              <w:right w:val="single" w:sz="4" w:space="0" w:color="auto"/>
            </w:tcBorders>
            <w:vAlign w:val="center"/>
            <w:hideMark/>
          </w:tcPr>
          <w:p w14:paraId="3FB44069"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0117C0C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Method of temperature control systems that will be employed, including the </w:t>
            </w:r>
            <w:r w:rsidRPr="00C25ACA">
              <w:rPr>
                <w:rFonts w:eastAsia="Times New Roman" w:cs="Arial"/>
                <w:szCs w:val="24"/>
                <w:lang w:eastAsia="en-GB"/>
              </w:rPr>
              <w:lastRenderedPageBreak/>
              <w:t>records that will be provided to the Authority</w:t>
            </w:r>
          </w:p>
        </w:tc>
        <w:tc>
          <w:tcPr>
            <w:tcW w:w="4438" w:type="dxa"/>
            <w:tcBorders>
              <w:top w:val="single" w:sz="4" w:space="0" w:color="auto"/>
              <w:left w:val="nil"/>
              <w:bottom w:val="single" w:sz="4" w:space="0" w:color="auto"/>
              <w:right w:val="single" w:sz="4" w:space="0" w:color="auto"/>
            </w:tcBorders>
            <w:shd w:val="clear" w:color="auto" w:fill="auto"/>
            <w:hideMark/>
          </w:tcPr>
          <w:p w14:paraId="074B7AD2"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lastRenderedPageBreak/>
              <w:t>Temperature controlled vehicle which will supply temperature read outs. MSD apply validated temperature monitoring to all government tender orders</w:t>
            </w:r>
          </w:p>
        </w:tc>
      </w:tr>
      <w:tr w:rsidR="00C25ACA" w:rsidRPr="00C25ACA" w14:paraId="70AAF81A" w14:textId="77777777" w:rsidTr="00787C45">
        <w:trPr>
          <w:trHeight w:val="300"/>
        </w:trPr>
        <w:tc>
          <w:tcPr>
            <w:tcW w:w="2377" w:type="dxa"/>
            <w:vMerge w:val="restart"/>
            <w:tcBorders>
              <w:top w:val="single" w:sz="4" w:space="0" w:color="000000"/>
              <w:left w:val="single" w:sz="4" w:space="0" w:color="auto"/>
              <w:bottom w:val="single" w:sz="4" w:space="0" w:color="000000"/>
              <w:right w:val="single" w:sz="4" w:space="0" w:color="auto"/>
            </w:tcBorders>
            <w:shd w:val="clear" w:color="000000" w:fill="D9D9D9"/>
            <w:noWrap/>
            <w:vAlign w:val="center"/>
            <w:hideMark/>
          </w:tcPr>
          <w:p w14:paraId="0428ABA5" w14:textId="6ED512F3" w:rsidR="00C25ACA" w:rsidRPr="00C25ACA" w:rsidRDefault="00C25ACA" w:rsidP="00C25ACA">
            <w:pPr>
              <w:spacing w:after="0"/>
              <w:jc w:val="center"/>
              <w:rPr>
                <w:rFonts w:eastAsia="Times New Roman" w:cs="Arial"/>
                <w:b/>
                <w:bCs/>
                <w:i/>
                <w:iCs/>
                <w:szCs w:val="24"/>
                <w:lang w:eastAsia="en-GB"/>
              </w:rPr>
            </w:pPr>
            <w:r w:rsidRPr="00C25ACA">
              <w:rPr>
                <w:rFonts w:eastAsia="Times New Roman" w:cs="Arial"/>
                <w:b/>
                <w:bCs/>
                <w:i/>
                <w:iCs/>
                <w:color w:val="000000"/>
                <w:szCs w:val="24"/>
                <w:lang w:eastAsia="en-GB"/>
              </w:rPr>
              <w:t>Packaging/Shipper details</w:t>
            </w:r>
          </w:p>
        </w:tc>
        <w:tc>
          <w:tcPr>
            <w:tcW w:w="3415" w:type="dxa"/>
            <w:tcBorders>
              <w:top w:val="single" w:sz="4" w:space="0" w:color="auto"/>
              <w:left w:val="nil"/>
              <w:bottom w:val="single" w:sz="4" w:space="0" w:color="auto"/>
              <w:right w:val="single" w:sz="4" w:space="0" w:color="auto"/>
            </w:tcBorders>
            <w:shd w:val="clear" w:color="000000" w:fill="D9D9D9"/>
            <w:hideMark/>
          </w:tcPr>
          <w:p w14:paraId="274D8C45"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Pack dimensions (mm) h x w x d</w:t>
            </w:r>
          </w:p>
        </w:tc>
        <w:tc>
          <w:tcPr>
            <w:tcW w:w="4438" w:type="dxa"/>
            <w:tcBorders>
              <w:top w:val="single" w:sz="4" w:space="0" w:color="auto"/>
              <w:left w:val="nil"/>
              <w:bottom w:val="single" w:sz="4" w:space="0" w:color="auto"/>
              <w:right w:val="single" w:sz="4" w:space="0" w:color="auto"/>
            </w:tcBorders>
            <w:shd w:val="clear" w:color="auto" w:fill="auto"/>
            <w:hideMark/>
          </w:tcPr>
          <w:p w14:paraId="650AF6CD"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Pack of </w:t>
            </w:r>
            <w:proofErr w:type="gramStart"/>
            <w:r w:rsidRPr="00C25ACA">
              <w:rPr>
                <w:rFonts w:eastAsia="Times New Roman" w:cs="Arial"/>
                <w:szCs w:val="24"/>
                <w:lang w:eastAsia="en-GB"/>
              </w:rPr>
              <w:t>1  150</w:t>
            </w:r>
            <w:proofErr w:type="gramEnd"/>
            <w:r w:rsidRPr="00C25ACA">
              <w:rPr>
                <w:rFonts w:eastAsia="Times New Roman" w:cs="Arial"/>
                <w:szCs w:val="24"/>
                <w:lang w:eastAsia="en-GB"/>
              </w:rPr>
              <w:t xml:space="preserve"> x 47 x 23mm</w:t>
            </w:r>
          </w:p>
        </w:tc>
      </w:tr>
      <w:tr w:rsidR="00C25ACA" w:rsidRPr="00C25ACA" w14:paraId="2277022B" w14:textId="77777777" w:rsidTr="00787C45">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69FCF148"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7C1507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Outer, or shipper pack quantity</w:t>
            </w:r>
          </w:p>
        </w:tc>
        <w:tc>
          <w:tcPr>
            <w:tcW w:w="4438" w:type="dxa"/>
            <w:tcBorders>
              <w:top w:val="nil"/>
              <w:left w:val="nil"/>
              <w:bottom w:val="single" w:sz="4" w:space="0" w:color="auto"/>
              <w:right w:val="single" w:sz="4" w:space="0" w:color="auto"/>
            </w:tcBorders>
            <w:shd w:val="clear" w:color="auto" w:fill="auto"/>
            <w:hideMark/>
          </w:tcPr>
          <w:p w14:paraId="3E38C1FE"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1 outer carton = 112packs</w:t>
            </w:r>
          </w:p>
        </w:tc>
      </w:tr>
      <w:tr w:rsidR="00C25ACA" w:rsidRPr="00C25ACA" w14:paraId="1C064206" w14:textId="77777777" w:rsidTr="00787C45">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4A9AFDBE"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37053ED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Outer pack dimensions (mm) h x w x d</w:t>
            </w:r>
          </w:p>
        </w:tc>
        <w:tc>
          <w:tcPr>
            <w:tcW w:w="4438" w:type="dxa"/>
            <w:tcBorders>
              <w:top w:val="nil"/>
              <w:left w:val="nil"/>
              <w:bottom w:val="single" w:sz="4" w:space="0" w:color="auto"/>
              <w:right w:val="single" w:sz="4" w:space="0" w:color="auto"/>
            </w:tcBorders>
            <w:shd w:val="clear" w:color="auto" w:fill="auto"/>
            <w:hideMark/>
          </w:tcPr>
          <w:p w14:paraId="5F4959C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407X186X309</w:t>
            </w:r>
          </w:p>
        </w:tc>
      </w:tr>
      <w:tr w:rsidR="00C25ACA" w:rsidRPr="00C25ACA" w14:paraId="3D087702" w14:textId="77777777" w:rsidTr="006C26E4">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371F9707"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1F1BFE2"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Outer pack weight (Kg)</w:t>
            </w:r>
          </w:p>
        </w:tc>
        <w:tc>
          <w:tcPr>
            <w:tcW w:w="4438" w:type="dxa"/>
            <w:tcBorders>
              <w:top w:val="nil"/>
              <w:left w:val="nil"/>
              <w:bottom w:val="single" w:sz="4" w:space="0" w:color="auto"/>
              <w:right w:val="single" w:sz="4" w:space="0" w:color="auto"/>
            </w:tcBorders>
            <w:shd w:val="clear" w:color="auto" w:fill="auto"/>
            <w:hideMark/>
          </w:tcPr>
          <w:p w14:paraId="425B20DC"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3.136</w:t>
            </w:r>
          </w:p>
        </w:tc>
      </w:tr>
      <w:tr w:rsidR="00C25ACA" w:rsidRPr="00C25ACA" w14:paraId="0BD987BB" w14:textId="77777777" w:rsidTr="006C26E4">
        <w:trPr>
          <w:trHeight w:val="6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08CA4E76"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single" w:sz="4" w:space="0" w:color="auto"/>
              <w:left w:val="nil"/>
              <w:bottom w:val="single" w:sz="4" w:space="0" w:color="auto"/>
              <w:right w:val="single" w:sz="4" w:space="0" w:color="auto"/>
            </w:tcBorders>
            <w:shd w:val="clear" w:color="000000" w:fill="D9D9D9"/>
            <w:hideMark/>
          </w:tcPr>
          <w:p w14:paraId="5430CA53" w14:textId="63D5BD3E"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 xml:space="preserve">Delivery on </w:t>
            </w:r>
            <w:proofErr w:type="spellStart"/>
            <w:r w:rsidRPr="00C25ACA">
              <w:rPr>
                <w:rFonts w:eastAsia="Times New Roman" w:cs="Arial"/>
                <w:szCs w:val="24"/>
                <w:lang w:eastAsia="en-GB"/>
              </w:rPr>
              <w:t>Europallets</w:t>
            </w:r>
            <w:proofErr w:type="spellEnd"/>
            <w:r w:rsidRPr="00C25ACA">
              <w:rPr>
                <w:rFonts w:eastAsia="Times New Roman" w:cs="Arial"/>
                <w:szCs w:val="24"/>
                <w:lang w:eastAsia="en-GB"/>
              </w:rPr>
              <w:t xml:space="preserve"> or UK (ISO) pallets (please confirm)?</w:t>
            </w:r>
          </w:p>
        </w:tc>
        <w:tc>
          <w:tcPr>
            <w:tcW w:w="4438" w:type="dxa"/>
            <w:tcBorders>
              <w:top w:val="single" w:sz="4" w:space="0" w:color="auto"/>
              <w:left w:val="nil"/>
              <w:bottom w:val="single" w:sz="4" w:space="0" w:color="auto"/>
              <w:right w:val="single" w:sz="4" w:space="0" w:color="auto"/>
            </w:tcBorders>
            <w:shd w:val="clear" w:color="auto" w:fill="auto"/>
            <w:hideMark/>
          </w:tcPr>
          <w:p w14:paraId="6ECEBA9A" w14:textId="77777777" w:rsidR="00C25ACA" w:rsidRPr="00C25ACA" w:rsidRDefault="00C25ACA" w:rsidP="00C25ACA">
            <w:pPr>
              <w:spacing w:after="0"/>
              <w:jc w:val="left"/>
              <w:rPr>
                <w:rFonts w:eastAsia="Times New Roman" w:cs="Arial"/>
                <w:szCs w:val="24"/>
                <w:lang w:eastAsia="en-GB"/>
              </w:rPr>
            </w:pPr>
            <w:proofErr w:type="spellStart"/>
            <w:r w:rsidRPr="00C25ACA">
              <w:rPr>
                <w:rFonts w:eastAsia="Times New Roman" w:cs="Arial"/>
                <w:szCs w:val="24"/>
                <w:lang w:eastAsia="en-GB"/>
              </w:rPr>
              <w:t>Europallets</w:t>
            </w:r>
            <w:proofErr w:type="spellEnd"/>
          </w:p>
        </w:tc>
      </w:tr>
      <w:tr w:rsidR="00C25ACA" w:rsidRPr="00C25ACA" w14:paraId="46D4FE1D" w14:textId="77777777" w:rsidTr="00787C45">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3338C60F"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2412FEF9"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Number of outer packs per pallet</w:t>
            </w:r>
          </w:p>
        </w:tc>
        <w:tc>
          <w:tcPr>
            <w:tcW w:w="4438" w:type="dxa"/>
            <w:tcBorders>
              <w:top w:val="nil"/>
              <w:left w:val="nil"/>
              <w:bottom w:val="single" w:sz="4" w:space="0" w:color="auto"/>
              <w:right w:val="single" w:sz="4" w:space="0" w:color="auto"/>
            </w:tcBorders>
            <w:shd w:val="clear" w:color="auto" w:fill="auto"/>
            <w:hideMark/>
          </w:tcPr>
          <w:p w14:paraId="07CC61EA"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30 (total doses per pallet 3360)</w:t>
            </w:r>
          </w:p>
        </w:tc>
      </w:tr>
      <w:tr w:rsidR="00C25ACA" w:rsidRPr="00C25ACA" w14:paraId="0B0D8D55" w14:textId="77777777" w:rsidTr="00787C45">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74256989"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5A4EA627"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Maximum pallet dimensions (mm) h x w x d</w:t>
            </w:r>
          </w:p>
        </w:tc>
        <w:tc>
          <w:tcPr>
            <w:tcW w:w="4438" w:type="dxa"/>
            <w:tcBorders>
              <w:top w:val="nil"/>
              <w:left w:val="nil"/>
              <w:bottom w:val="single" w:sz="4" w:space="0" w:color="auto"/>
              <w:right w:val="single" w:sz="4" w:space="0" w:color="auto"/>
            </w:tcBorders>
            <w:shd w:val="clear" w:color="auto" w:fill="auto"/>
            <w:hideMark/>
          </w:tcPr>
          <w:p w14:paraId="164909E7"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1150x800x1200mm</w:t>
            </w:r>
          </w:p>
        </w:tc>
      </w:tr>
      <w:tr w:rsidR="00C25ACA" w:rsidRPr="00C25ACA" w14:paraId="7308EE81" w14:textId="77777777" w:rsidTr="00787C45">
        <w:trPr>
          <w:trHeight w:val="300"/>
        </w:trPr>
        <w:tc>
          <w:tcPr>
            <w:tcW w:w="2377" w:type="dxa"/>
            <w:vMerge/>
            <w:tcBorders>
              <w:top w:val="single" w:sz="4" w:space="0" w:color="000000"/>
              <w:left w:val="single" w:sz="4" w:space="0" w:color="auto"/>
              <w:bottom w:val="single" w:sz="4" w:space="0" w:color="000000"/>
              <w:right w:val="single" w:sz="4" w:space="0" w:color="auto"/>
            </w:tcBorders>
            <w:vAlign w:val="center"/>
            <w:hideMark/>
          </w:tcPr>
          <w:p w14:paraId="21F3A204" w14:textId="77777777" w:rsidR="00C25ACA" w:rsidRPr="00C25ACA" w:rsidRDefault="00C25ACA" w:rsidP="00C25ACA">
            <w:pPr>
              <w:spacing w:after="0"/>
              <w:jc w:val="left"/>
              <w:rPr>
                <w:rFonts w:eastAsia="Times New Roman" w:cs="Arial"/>
                <w:b/>
                <w:bCs/>
                <w:i/>
                <w:iCs/>
                <w:szCs w:val="24"/>
                <w:lang w:eastAsia="en-GB"/>
              </w:rPr>
            </w:pPr>
          </w:p>
        </w:tc>
        <w:tc>
          <w:tcPr>
            <w:tcW w:w="3415" w:type="dxa"/>
            <w:tcBorders>
              <w:top w:val="nil"/>
              <w:left w:val="nil"/>
              <w:bottom w:val="single" w:sz="4" w:space="0" w:color="auto"/>
              <w:right w:val="single" w:sz="4" w:space="0" w:color="auto"/>
            </w:tcBorders>
            <w:shd w:val="clear" w:color="000000" w:fill="D9D9D9"/>
            <w:hideMark/>
          </w:tcPr>
          <w:p w14:paraId="1A9B2668"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Pallet weight (Kg)</w:t>
            </w:r>
          </w:p>
        </w:tc>
        <w:tc>
          <w:tcPr>
            <w:tcW w:w="4438" w:type="dxa"/>
            <w:tcBorders>
              <w:top w:val="nil"/>
              <w:left w:val="nil"/>
              <w:bottom w:val="single" w:sz="4" w:space="0" w:color="auto"/>
              <w:right w:val="single" w:sz="4" w:space="0" w:color="auto"/>
            </w:tcBorders>
            <w:shd w:val="clear" w:color="auto" w:fill="auto"/>
            <w:hideMark/>
          </w:tcPr>
          <w:p w14:paraId="4D1D2B0A" w14:textId="77777777" w:rsidR="00C25ACA" w:rsidRPr="00C25ACA" w:rsidRDefault="00C25ACA" w:rsidP="00C25ACA">
            <w:pPr>
              <w:spacing w:after="0"/>
              <w:jc w:val="left"/>
              <w:rPr>
                <w:rFonts w:eastAsia="Times New Roman" w:cs="Arial"/>
                <w:szCs w:val="24"/>
                <w:lang w:eastAsia="en-GB"/>
              </w:rPr>
            </w:pPr>
            <w:r w:rsidRPr="00C25ACA">
              <w:rPr>
                <w:rFonts w:eastAsia="Times New Roman" w:cs="Arial"/>
                <w:szCs w:val="24"/>
                <w:lang w:eastAsia="en-GB"/>
              </w:rPr>
              <w:t>105.58</w:t>
            </w:r>
          </w:p>
        </w:tc>
      </w:tr>
    </w:tbl>
    <w:p w14:paraId="19ABB307" w14:textId="77777777" w:rsidR="00E016F6" w:rsidRDefault="00E016F6" w:rsidP="4666E819">
      <w:pPr>
        <w:rPr>
          <w:b/>
          <w:bCs/>
        </w:rPr>
      </w:pPr>
    </w:p>
    <w:p w14:paraId="0CC215FE" w14:textId="07044425" w:rsidR="00E016F6" w:rsidRPr="0000607B" w:rsidRDefault="00C92A80" w:rsidP="00C92A80">
      <w:pPr>
        <w:jc w:val="left"/>
        <w:rPr>
          <w:b/>
          <w:bCs/>
          <w:u w:val="single"/>
        </w:rPr>
      </w:pPr>
      <w:r w:rsidRPr="0000607B">
        <w:rPr>
          <w:b/>
          <w:bCs/>
          <w:u w:val="single"/>
        </w:rPr>
        <w:t xml:space="preserve">Social Value </w:t>
      </w:r>
    </w:p>
    <w:p w14:paraId="0D6C1233" w14:textId="7EFF0F67" w:rsidR="00C92A80" w:rsidRDefault="00C92A80" w:rsidP="00C92A80">
      <w:pPr>
        <w:jc w:val="left"/>
      </w:pPr>
      <w:r>
        <w:t>Documents provided as part of the offer:</w:t>
      </w:r>
    </w:p>
    <w:p w14:paraId="7F3C023C" w14:textId="5B8D9419" w:rsidR="00E016F6" w:rsidRPr="00E605A3" w:rsidRDefault="0019212D" w:rsidP="0019212D">
      <w:pPr>
        <w:rPr>
          <w:b/>
          <w:bCs/>
        </w:rPr>
      </w:pPr>
      <w:r w:rsidRPr="009E16AF">
        <w:rPr>
          <w:rStyle w:val="normaltextrun"/>
          <w:color w:val="FFFFFF"/>
          <w:highlight w:val="black"/>
          <w:bdr w:val="none" w:sz="0" w:space="0" w:color="auto" w:frame="1"/>
        </w:rPr>
        <w:t>Redacted under Section 43(2), commercial interests</w:t>
      </w: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12D7B4B9" w14:textId="45FB45BC" w:rsidR="00DE4676" w:rsidRPr="004678FA" w:rsidRDefault="00DE4676" w:rsidP="00F91FA2">
      <w:pPr>
        <w:jc w:val="center"/>
        <w:rPr>
          <w:b/>
          <w:u w:val="single"/>
        </w:rPr>
      </w:pPr>
      <w:r w:rsidRPr="004678FA">
        <w:rPr>
          <w:b/>
          <w:u w:val="single"/>
        </w:rPr>
        <w:lastRenderedPageBreak/>
        <w:t>S</w:t>
      </w:r>
      <w:r w:rsidR="00F91FA2" w:rsidRPr="004678FA">
        <w:rPr>
          <w:b/>
          <w:u w:val="single"/>
        </w:rPr>
        <w:t>chedule</w:t>
      </w:r>
      <w:r w:rsidRPr="004678FA">
        <w:rPr>
          <w:b/>
          <w:u w:val="single"/>
        </w:rPr>
        <w:t xml:space="preserve"> 9</w:t>
      </w:r>
      <w:r w:rsidR="00246F22">
        <w:rPr>
          <w:b/>
          <w:u w:val="single"/>
        </w:rPr>
        <w:br/>
      </w:r>
    </w:p>
    <w:p w14:paraId="783CCFB5" w14:textId="77777777" w:rsidR="00DE4676" w:rsidRPr="00E605A3" w:rsidRDefault="00DE4676" w:rsidP="00DE4676">
      <w:pPr>
        <w:jc w:val="center"/>
        <w:rPr>
          <w:b/>
        </w:rPr>
      </w:pPr>
      <w:r>
        <w:rPr>
          <w:b/>
        </w:rPr>
        <w:t>Business Continuity Plan</w:t>
      </w:r>
    </w:p>
    <w:p w14:paraId="445D2FB0" w14:textId="77777777" w:rsidR="00246F22" w:rsidRDefault="00246F22">
      <w:pPr>
        <w:spacing w:line="259" w:lineRule="auto"/>
        <w:jc w:val="left"/>
        <w:rPr>
          <w:color w:val="000000" w:themeColor="text1"/>
        </w:rPr>
      </w:pPr>
    </w:p>
    <w:p w14:paraId="4FF93CED" w14:textId="422C9BAE" w:rsidR="00DE4676" w:rsidRDefault="003B15F9">
      <w:pPr>
        <w:spacing w:line="259" w:lineRule="auto"/>
        <w:jc w:val="left"/>
        <w:rPr>
          <w:color w:val="000000" w:themeColor="text1"/>
        </w:rPr>
      </w:pPr>
      <w:r w:rsidRPr="003B15F9">
        <w:rPr>
          <w:color w:val="000000" w:themeColor="text1"/>
        </w:rPr>
        <w:t>Documents provided as part of the initial offer:</w:t>
      </w:r>
    </w:p>
    <w:p w14:paraId="387C1438" w14:textId="39D07A2E" w:rsidR="003B15F9" w:rsidRPr="003B15F9" w:rsidRDefault="0019212D" w:rsidP="0019212D">
      <w:pPr>
        <w:pStyle w:val="ListParagraph"/>
        <w:numPr>
          <w:ilvl w:val="0"/>
          <w:numId w:val="75"/>
        </w:numPr>
        <w:spacing w:line="259" w:lineRule="auto"/>
        <w:jc w:val="left"/>
        <w:rPr>
          <w:color w:val="000000" w:themeColor="text1"/>
        </w:rPr>
      </w:pPr>
      <w:r w:rsidRPr="009E16AF">
        <w:rPr>
          <w:rStyle w:val="normaltextrun"/>
          <w:color w:val="FFFFFF"/>
          <w:highlight w:val="black"/>
          <w:bdr w:val="none" w:sz="0" w:space="0" w:color="auto" w:frame="1"/>
        </w:rPr>
        <w:t>Redacted under Section 43(2), commercial interests</w:t>
      </w:r>
    </w:p>
    <w:sectPr w:rsidR="003B15F9" w:rsidRPr="003B15F9" w:rsidSect="0093068A">
      <w:headerReference w:type="even" r:id="rId18"/>
      <w:headerReference w:type="first" r:id="rId19"/>
      <w:foot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0BBF" w14:textId="77777777" w:rsidR="00912318" w:rsidRDefault="00912318">
      <w:pPr>
        <w:spacing w:after="0"/>
      </w:pPr>
      <w:r>
        <w:separator/>
      </w:r>
    </w:p>
  </w:endnote>
  <w:endnote w:type="continuationSeparator" w:id="0">
    <w:p w14:paraId="20334318" w14:textId="77777777" w:rsidR="00912318" w:rsidRDefault="00912318">
      <w:pPr>
        <w:spacing w:after="0"/>
      </w:pPr>
      <w:r>
        <w:continuationSeparator/>
      </w:r>
    </w:p>
  </w:endnote>
  <w:endnote w:type="continuationNotice" w:id="1">
    <w:p w14:paraId="7BE42577" w14:textId="77777777" w:rsidR="00912318" w:rsidRDefault="00912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436077"/>
      <w:docPartObj>
        <w:docPartGallery w:val="Page Numbers (Bottom of Page)"/>
        <w:docPartUnique/>
      </w:docPartObj>
    </w:sdtPr>
    <w:sdtEndPr/>
    <w:sdtContent>
      <w:sdt>
        <w:sdtPr>
          <w:id w:val="908737143"/>
          <w:docPartObj>
            <w:docPartGallery w:val="Page Numbers (Top of Page)"/>
            <w:docPartUnique/>
          </w:docPartObj>
        </w:sdtPr>
        <w:sdtEndPr/>
        <w:sdtContent>
          <w:p w14:paraId="258EDE03" w14:textId="44771018" w:rsidR="00AA3C0D" w:rsidRDefault="00F0047C" w:rsidP="00F0047C">
            <w:pPr>
              <w:pStyle w:val="Footer"/>
              <w:jc w:val="left"/>
            </w:pPr>
            <w:r w:rsidRPr="00A2297E">
              <w:rPr>
                <w:color w:val="BFBFBF" w:themeColor="background1" w:themeShade="BF"/>
              </w:rPr>
              <w:fldChar w:fldCharType="begin"/>
            </w:r>
            <w:r w:rsidRPr="00A2297E">
              <w:rPr>
                <w:color w:val="BFBFBF" w:themeColor="background1" w:themeShade="BF"/>
              </w:rPr>
              <w:instrText xml:space="preserve"> FILENAME   \* MERGEFORMAT </w:instrText>
            </w:r>
            <w:r w:rsidRPr="00A2297E">
              <w:rPr>
                <w:color w:val="BFBFBF" w:themeColor="background1" w:themeShade="BF"/>
              </w:rPr>
              <w:fldChar w:fldCharType="separate"/>
            </w:r>
            <w:r w:rsidR="00D37489">
              <w:rPr>
                <w:noProof/>
                <w:color w:val="BFBFBF" w:themeColor="background1" w:themeShade="BF"/>
              </w:rPr>
              <w:t>Attachment B_MSD_Conditions of Contract HPV_redacted</w:t>
            </w:r>
            <w:r w:rsidRPr="00A2297E">
              <w:rPr>
                <w:noProof/>
                <w:color w:val="BFBFBF" w:themeColor="background1" w:themeShade="BF"/>
              </w:rPr>
              <w:fldChar w:fldCharType="end"/>
            </w:r>
            <w:r>
              <w:rPr>
                <w:noProof/>
                <w:color w:val="BFBFBF" w:themeColor="background1" w:themeShade="BF"/>
              </w:rPr>
              <w:tab/>
              <w:t xml:space="preserve">          </w:t>
            </w:r>
            <w:r w:rsidR="00AA3C0D" w:rsidRPr="00F0047C">
              <w:rPr>
                <w:color w:val="BFBFBF" w:themeColor="background1" w:themeShade="BF"/>
                <w:sz w:val="20"/>
                <w:szCs w:val="20"/>
              </w:rPr>
              <w:t xml:space="preserve">Page </w:t>
            </w:r>
            <w:r w:rsidR="00AA3C0D" w:rsidRPr="00F0047C">
              <w:rPr>
                <w:color w:val="BFBFBF" w:themeColor="background1" w:themeShade="BF"/>
                <w:sz w:val="20"/>
                <w:szCs w:val="20"/>
              </w:rPr>
              <w:fldChar w:fldCharType="begin"/>
            </w:r>
            <w:r w:rsidR="00AA3C0D" w:rsidRPr="00F0047C">
              <w:rPr>
                <w:color w:val="BFBFBF" w:themeColor="background1" w:themeShade="BF"/>
                <w:sz w:val="20"/>
                <w:szCs w:val="20"/>
              </w:rPr>
              <w:instrText xml:space="preserve"> PAGE </w:instrText>
            </w:r>
            <w:r w:rsidR="00AA3C0D" w:rsidRPr="00F0047C">
              <w:rPr>
                <w:color w:val="BFBFBF" w:themeColor="background1" w:themeShade="BF"/>
                <w:sz w:val="20"/>
                <w:szCs w:val="20"/>
              </w:rPr>
              <w:fldChar w:fldCharType="separate"/>
            </w:r>
            <w:r w:rsidR="00AA3C0D" w:rsidRPr="00F0047C">
              <w:rPr>
                <w:noProof/>
                <w:color w:val="BFBFBF" w:themeColor="background1" w:themeShade="BF"/>
                <w:sz w:val="20"/>
                <w:szCs w:val="20"/>
              </w:rPr>
              <w:t>2</w:t>
            </w:r>
            <w:r w:rsidR="00AA3C0D" w:rsidRPr="00F0047C">
              <w:rPr>
                <w:color w:val="BFBFBF" w:themeColor="background1" w:themeShade="BF"/>
                <w:sz w:val="20"/>
                <w:szCs w:val="20"/>
              </w:rPr>
              <w:fldChar w:fldCharType="end"/>
            </w:r>
            <w:r w:rsidR="00AA3C0D" w:rsidRPr="00F0047C">
              <w:rPr>
                <w:color w:val="BFBFBF" w:themeColor="background1" w:themeShade="BF"/>
                <w:sz w:val="20"/>
                <w:szCs w:val="20"/>
              </w:rPr>
              <w:t xml:space="preserve"> of </w:t>
            </w:r>
            <w:r w:rsidR="00AA3C0D" w:rsidRPr="00F0047C">
              <w:rPr>
                <w:color w:val="BFBFBF" w:themeColor="background1" w:themeShade="BF"/>
                <w:sz w:val="20"/>
                <w:szCs w:val="20"/>
              </w:rPr>
              <w:fldChar w:fldCharType="begin"/>
            </w:r>
            <w:r w:rsidR="00AA3C0D" w:rsidRPr="00F0047C">
              <w:rPr>
                <w:color w:val="BFBFBF" w:themeColor="background1" w:themeShade="BF"/>
                <w:sz w:val="20"/>
                <w:szCs w:val="20"/>
              </w:rPr>
              <w:instrText xml:space="preserve"> NUMPAGES  </w:instrText>
            </w:r>
            <w:r w:rsidR="00AA3C0D" w:rsidRPr="00F0047C">
              <w:rPr>
                <w:color w:val="BFBFBF" w:themeColor="background1" w:themeShade="BF"/>
                <w:sz w:val="20"/>
                <w:szCs w:val="20"/>
              </w:rPr>
              <w:fldChar w:fldCharType="separate"/>
            </w:r>
            <w:r w:rsidR="00AA3C0D" w:rsidRPr="00F0047C">
              <w:rPr>
                <w:noProof/>
                <w:color w:val="BFBFBF" w:themeColor="background1" w:themeShade="BF"/>
                <w:sz w:val="20"/>
                <w:szCs w:val="20"/>
              </w:rPr>
              <w:t>2</w:t>
            </w:r>
            <w:r w:rsidR="00AA3C0D" w:rsidRPr="00F0047C">
              <w:rPr>
                <w:color w:val="BFBFBF" w:themeColor="background1" w:themeShade="BF"/>
                <w:sz w:val="20"/>
                <w:szCs w:val="20"/>
              </w:rPr>
              <w:fldChar w:fldCharType="end"/>
            </w:r>
          </w:p>
        </w:sdtContent>
      </w:sdt>
    </w:sdtContent>
  </w:sdt>
  <w:p w14:paraId="3694B328" w14:textId="5748D370" w:rsidR="00A2297E" w:rsidRDefault="00D37489" w:rsidP="00D37489">
    <w:pPr>
      <w:pStyle w:val="Footer"/>
      <w:jc w:val="center"/>
    </w:pPr>
    <w:r>
      <w:rPr>
        <w:noProof/>
        <w:color w:val="BFBFBF" w:themeColor="background1" w:themeShade="BF"/>
      </w:rPr>
      <w:t>REDACTED FOR PUBLICATION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418D" w14:textId="77777777" w:rsidR="00F20DD3" w:rsidRDefault="00F20DD3" w:rsidP="00FC7C0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0941" w14:textId="77777777" w:rsidR="00912318" w:rsidRDefault="00912318">
      <w:pPr>
        <w:spacing w:after="0"/>
      </w:pPr>
      <w:r>
        <w:separator/>
      </w:r>
    </w:p>
  </w:footnote>
  <w:footnote w:type="continuationSeparator" w:id="0">
    <w:p w14:paraId="08832700" w14:textId="77777777" w:rsidR="00912318" w:rsidRDefault="00912318">
      <w:pPr>
        <w:spacing w:after="0"/>
      </w:pPr>
      <w:r>
        <w:continuationSeparator/>
      </w:r>
    </w:p>
  </w:footnote>
  <w:footnote w:type="continuationNotice" w:id="1">
    <w:p w14:paraId="70293C6D" w14:textId="77777777" w:rsidR="00912318" w:rsidRDefault="00912318">
      <w:pPr>
        <w:spacing w:after="0"/>
      </w:pPr>
    </w:p>
  </w:footnote>
  <w:footnote w:id="2">
    <w:p w14:paraId="40542D1D" w14:textId="77777777" w:rsidR="007A3B53" w:rsidRPr="0061576B" w:rsidRDefault="007A3B53" w:rsidP="007A3B53">
      <w:pPr>
        <w:pStyle w:val="FootnoteText"/>
        <w:rPr>
          <w:b/>
          <w:bCs/>
          <w:sz w:val="16"/>
          <w:szCs w:val="16"/>
        </w:rPr>
      </w:pPr>
      <w:r w:rsidRPr="0061576B">
        <w:rPr>
          <w:rStyle w:val="FootnoteReference"/>
          <w:bCs/>
          <w:sz w:val="16"/>
          <w:szCs w:val="16"/>
        </w:rPr>
        <w:footnoteRef/>
      </w:r>
      <w:r w:rsidRPr="0061576B">
        <w:rPr>
          <w:bCs/>
          <w:sz w:val="16"/>
          <w:szCs w:val="16"/>
        </w:rPr>
        <w:t xml:space="preserve"> https://www.gov.uk/government/publications/best-practice-in-the-labelling-and-packaging-of-medicines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B8DD" w14:textId="5954F757" w:rsidR="00AA3C0D" w:rsidRDefault="003457F2" w:rsidP="003756B4">
    <w:pPr>
      <w:pStyle w:val="Header"/>
      <w:tabs>
        <w:tab w:val="center" w:pos="4514"/>
        <w:tab w:val="left" w:pos="5100"/>
      </w:tabs>
      <w:jc w:val="center"/>
    </w:pPr>
    <w:r>
      <w:rPr>
        <w:color w:val="BFBFBF" w:themeColor="background1" w:themeShade="BF"/>
      </w:rPr>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0AF2124F"/>
    <w:multiLevelType w:val="hybridMultilevel"/>
    <w:tmpl w:val="09729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0"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4" w15:restartNumberingAfterBreak="0">
    <w:nsid w:val="27EC4B76"/>
    <w:multiLevelType w:val="hybridMultilevel"/>
    <w:tmpl w:val="68A60C7A"/>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5"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7"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8"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1"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2"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3"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4"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5"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6" w15:restartNumberingAfterBreak="0">
    <w:nsid w:val="58A92300"/>
    <w:multiLevelType w:val="hybridMultilevel"/>
    <w:tmpl w:val="C6F2D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8"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9"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D10C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34"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8"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9"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3"/>
  </w:num>
  <w:num w:numId="3" w16cid:durableId="887454913">
    <w:abstractNumId w:val="37"/>
  </w:num>
  <w:num w:numId="4" w16cid:durableId="783155738">
    <w:abstractNumId w:val="38"/>
  </w:num>
  <w:num w:numId="5" w16cid:durableId="590898269">
    <w:abstractNumId w:val="7"/>
  </w:num>
  <w:num w:numId="6" w16cid:durableId="501509137">
    <w:abstractNumId w:val="34"/>
  </w:num>
  <w:num w:numId="7" w16cid:durableId="175075761">
    <w:abstractNumId w:val="35"/>
  </w:num>
  <w:num w:numId="8" w16cid:durableId="1976641924">
    <w:abstractNumId w:val="36"/>
  </w:num>
  <w:num w:numId="9" w16cid:durableId="841430390">
    <w:abstractNumId w:val="10"/>
  </w:num>
  <w:num w:numId="10" w16cid:durableId="380595016">
    <w:abstractNumId w:val="21"/>
  </w:num>
  <w:num w:numId="11" w16cid:durableId="685329256">
    <w:abstractNumId w:val="6"/>
  </w:num>
  <w:num w:numId="12" w16cid:durableId="1695498482">
    <w:abstractNumId w:val="12"/>
  </w:num>
  <w:num w:numId="13" w16cid:durableId="722753110">
    <w:abstractNumId w:val="23"/>
  </w:num>
  <w:num w:numId="14" w16cid:durableId="1859269652">
    <w:abstractNumId w:val="18"/>
  </w:num>
  <w:num w:numId="15" w16cid:durableId="1919170520">
    <w:abstractNumId w:val="28"/>
  </w:num>
  <w:num w:numId="16" w16cid:durableId="847207538">
    <w:abstractNumId w:val="40"/>
  </w:num>
  <w:num w:numId="17" w16cid:durableId="419064878">
    <w:abstractNumId w:val="20"/>
  </w:num>
  <w:num w:numId="18" w16cid:durableId="13206184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6"/>
  </w:num>
  <w:num w:numId="20" w16cid:durableId="870191355">
    <w:abstractNumId w:val="24"/>
  </w:num>
  <w:num w:numId="21" w16cid:durableId="1390222536">
    <w:abstractNumId w:val="30"/>
  </w:num>
  <w:num w:numId="22" w16cid:durableId="241373322">
    <w:abstractNumId w:val="22"/>
  </w:num>
  <w:num w:numId="23" w16cid:durableId="781999314">
    <w:abstractNumId w:val="22"/>
    <w:lvlOverride w:ilvl="0">
      <w:startOverride w:val="1"/>
    </w:lvlOverride>
  </w:num>
  <w:num w:numId="24" w16cid:durableId="640621978">
    <w:abstractNumId w:val="22"/>
    <w:lvlOverride w:ilvl="0">
      <w:startOverride w:val="1"/>
    </w:lvlOverride>
  </w:num>
  <w:num w:numId="25" w16cid:durableId="1316955935">
    <w:abstractNumId w:val="22"/>
    <w:lvlOverride w:ilvl="0">
      <w:startOverride w:val="1"/>
    </w:lvlOverride>
  </w:num>
  <w:num w:numId="26" w16cid:durableId="1028874954">
    <w:abstractNumId w:val="22"/>
    <w:lvlOverride w:ilvl="0">
      <w:startOverride w:val="1"/>
    </w:lvlOverride>
  </w:num>
  <w:num w:numId="27" w16cid:durableId="539632206">
    <w:abstractNumId w:val="22"/>
    <w:lvlOverride w:ilvl="0">
      <w:startOverride w:val="1"/>
    </w:lvlOverride>
  </w:num>
  <w:num w:numId="28" w16cid:durableId="1105273238">
    <w:abstractNumId w:val="22"/>
    <w:lvlOverride w:ilvl="0">
      <w:startOverride w:val="1"/>
    </w:lvlOverride>
  </w:num>
  <w:num w:numId="29" w16cid:durableId="453593978">
    <w:abstractNumId w:val="29"/>
  </w:num>
  <w:num w:numId="30" w16cid:durableId="1977293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22"/>
    <w:lvlOverride w:ilvl="0">
      <w:startOverride w:val="1"/>
    </w:lvlOverride>
  </w:num>
  <w:num w:numId="33" w16cid:durableId="12163130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32"/>
  </w:num>
  <w:num w:numId="37" w16cid:durableId="763957519">
    <w:abstractNumId w:val="25"/>
  </w:num>
  <w:num w:numId="38" w16cid:durableId="264655815">
    <w:abstractNumId w:val="9"/>
  </w:num>
  <w:num w:numId="39" w16cid:durableId="10936677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40"/>
  </w:num>
  <w:num w:numId="42" w16cid:durableId="2140955737">
    <w:abstractNumId w:val="39"/>
  </w:num>
  <w:num w:numId="43" w16cid:durableId="1098404221">
    <w:abstractNumId w:val="8"/>
  </w:num>
  <w:num w:numId="44" w16cid:durableId="166747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5"/>
  </w:num>
  <w:num w:numId="46" w16cid:durableId="2123694188">
    <w:abstractNumId w:val="37"/>
  </w:num>
  <w:num w:numId="47" w16cid:durableId="986781420">
    <w:abstractNumId w:val="37"/>
  </w:num>
  <w:num w:numId="48" w16cid:durableId="660548078">
    <w:abstractNumId w:val="37"/>
  </w:num>
  <w:num w:numId="49" w16cid:durableId="108621704">
    <w:abstractNumId w:val="37"/>
  </w:num>
  <w:num w:numId="50" w16cid:durableId="1123843642">
    <w:abstractNumId w:val="37"/>
  </w:num>
  <w:num w:numId="51" w16cid:durableId="1981377334">
    <w:abstractNumId w:val="37"/>
  </w:num>
  <w:num w:numId="52" w16cid:durableId="1490290325">
    <w:abstractNumId w:val="37"/>
  </w:num>
  <w:num w:numId="53" w16cid:durableId="187262441">
    <w:abstractNumId w:val="37"/>
  </w:num>
  <w:num w:numId="54" w16cid:durableId="1786922052">
    <w:abstractNumId w:val="37"/>
  </w:num>
  <w:num w:numId="55" w16cid:durableId="2032681552">
    <w:abstractNumId w:val="37"/>
  </w:num>
  <w:num w:numId="56" w16cid:durableId="810681143">
    <w:abstractNumId w:val="37"/>
  </w:num>
  <w:num w:numId="57" w16cid:durableId="695740904">
    <w:abstractNumId w:val="37"/>
  </w:num>
  <w:num w:numId="58" w16cid:durableId="1890262116">
    <w:abstractNumId w:val="37"/>
  </w:num>
  <w:num w:numId="59" w16cid:durableId="1693797086">
    <w:abstractNumId w:val="37"/>
  </w:num>
  <w:num w:numId="60" w16cid:durableId="669060896">
    <w:abstractNumId w:val="37"/>
  </w:num>
  <w:num w:numId="61" w16cid:durableId="447704766">
    <w:abstractNumId w:val="40"/>
  </w:num>
  <w:num w:numId="62" w16cid:durableId="1718164348">
    <w:abstractNumId w:val="40"/>
  </w:num>
  <w:num w:numId="63" w16cid:durableId="32848313">
    <w:abstractNumId w:val="3"/>
  </w:num>
  <w:num w:numId="64" w16cid:durableId="709377546">
    <w:abstractNumId w:val="40"/>
  </w:num>
  <w:num w:numId="65" w16cid:durableId="973872073">
    <w:abstractNumId w:val="40"/>
  </w:num>
  <w:num w:numId="66" w16cid:durableId="1334795058">
    <w:abstractNumId w:val="40"/>
  </w:num>
  <w:num w:numId="67" w16cid:durableId="3480656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11"/>
  </w:num>
  <w:num w:numId="69" w16cid:durableId="11566049">
    <w:abstractNumId w:val="17"/>
  </w:num>
  <w:num w:numId="70" w16cid:durableId="41096357">
    <w:abstractNumId w:val="19"/>
  </w:num>
  <w:num w:numId="71" w16cid:durableId="1720544823">
    <w:abstractNumId w:val="33"/>
  </w:num>
  <w:num w:numId="72" w16cid:durableId="280454877">
    <w:abstractNumId w:val="27"/>
  </w:num>
  <w:num w:numId="73" w16cid:durableId="426124470">
    <w:abstractNumId w:val="0"/>
  </w:num>
  <w:num w:numId="74" w16cid:durableId="2112817038">
    <w:abstractNumId w:val="4"/>
  </w:num>
  <w:num w:numId="75" w16cid:durableId="894782171">
    <w:abstractNumId w:val="5"/>
  </w:num>
  <w:num w:numId="76" w16cid:durableId="1865632224">
    <w:abstractNumId w:val="31"/>
  </w:num>
  <w:num w:numId="77" w16cid:durableId="1092509015">
    <w:abstractNumId w:val="14"/>
  </w:num>
  <w:num w:numId="78" w16cid:durableId="1923640462">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607B"/>
    <w:rsid w:val="00007F9F"/>
    <w:rsid w:val="000105BB"/>
    <w:rsid w:val="000108C0"/>
    <w:rsid w:val="000114E5"/>
    <w:rsid w:val="000131B1"/>
    <w:rsid w:val="00014E39"/>
    <w:rsid w:val="00016092"/>
    <w:rsid w:val="00021A0C"/>
    <w:rsid w:val="000227FE"/>
    <w:rsid w:val="0002352F"/>
    <w:rsid w:val="000239F5"/>
    <w:rsid w:val="00025349"/>
    <w:rsid w:val="00027056"/>
    <w:rsid w:val="00030902"/>
    <w:rsid w:val="00030DBE"/>
    <w:rsid w:val="00031736"/>
    <w:rsid w:val="000319A8"/>
    <w:rsid w:val="00033CF9"/>
    <w:rsid w:val="00036753"/>
    <w:rsid w:val="000400BB"/>
    <w:rsid w:val="00042D38"/>
    <w:rsid w:val="00043D6B"/>
    <w:rsid w:val="0004564B"/>
    <w:rsid w:val="00047C25"/>
    <w:rsid w:val="00052E39"/>
    <w:rsid w:val="00053D5C"/>
    <w:rsid w:val="00054BE0"/>
    <w:rsid w:val="00060327"/>
    <w:rsid w:val="00061D36"/>
    <w:rsid w:val="00063E39"/>
    <w:rsid w:val="00064CBE"/>
    <w:rsid w:val="00065109"/>
    <w:rsid w:val="00071C50"/>
    <w:rsid w:val="00071DD5"/>
    <w:rsid w:val="00073BBD"/>
    <w:rsid w:val="00073CED"/>
    <w:rsid w:val="000762B5"/>
    <w:rsid w:val="0007689A"/>
    <w:rsid w:val="00076E47"/>
    <w:rsid w:val="000775D6"/>
    <w:rsid w:val="00085B64"/>
    <w:rsid w:val="00087770"/>
    <w:rsid w:val="00092AD4"/>
    <w:rsid w:val="000963F0"/>
    <w:rsid w:val="00097D9F"/>
    <w:rsid w:val="000A088F"/>
    <w:rsid w:val="000A1229"/>
    <w:rsid w:val="000A1DC9"/>
    <w:rsid w:val="000A25C7"/>
    <w:rsid w:val="000A5C63"/>
    <w:rsid w:val="000A6719"/>
    <w:rsid w:val="000B1984"/>
    <w:rsid w:val="000B2E68"/>
    <w:rsid w:val="000B3646"/>
    <w:rsid w:val="000B4F3F"/>
    <w:rsid w:val="000B54D0"/>
    <w:rsid w:val="000B5BB0"/>
    <w:rsid w:val="000B62E0"/>
    <w:rsid w:val="000B6F27"/>
    <w:rsid w:val="000C01E2"/>
    <w:rsid w:val="000C08F6"/>
    <w:rsid w:val="000C1CBE"/>
    <w:rsid w:val="000C2848"/>
    <w:rsid w:val="000C6DFE"/>
    <w:rsid w:val="000C7E1E"/>
    <w:rsid w:val="000D03FD"/>
    <w:rsid w:val="000D2230"/>
    <w:rsid w:val="000D2809"/>
    <w:rsid w:val="000D497C"/>
    <w:rsid w:val="000D7BB9"/>
    <w:rsid w:val="000E1933"/>
    <w:rsid w:val="000E302B"/>
    <w:rsid w:val="000E321E"/>
    <w:rsid w:val="000E3AB9"/>
    <w:rsid w:val="000E3E4A"/>
    <w:rsid w:val="000F03C8"/>
    <w:rsid w:val="000F1B07"/>
    <w:rsid w:val="000F1F19"/>
    <w:rsid w:val="000F2666"/>
    <w:rsid w:val="000F27D2"/>
    <w:rsid w:val="000F34B2"/>
    <w:rsid w:val="000F373E"/>
    <w:rsid w:val="000F3838"/>
    <w:rsid w:val="000F40AE"/>
    <w:rsid w:val="000F42D7"/>
    <w:rsid w:val="000F6BD3"/>
    <w:rsid w:val="000F7929"/>
    <w:rsid w:val="001022E9"/>
    <w:rsid w:val="00103128"/>
    <w:rsid w:val="00106D4C"/>
    <w:rsid w:val="0010741F"/>
    <w:rsid w:val="001100A3"/>
    <w:rsid w:val="001134C5"/>
    <w:rsid w:val="0011397E"/>
    <w:rsid w:val="00113C1A"/>
    <w:rsid w:val="0011411F"/>
    <w:rsid w:val="001153BB"/>
    <w:rsid w:val="001177BD"/>
    <w:rsid w:val="00117907"/>
    <w:rsid w:val="0012029C"/>
    <w:rsid w:val="001221AC"/>
    <w:rsid w:val="00124252"/>
    <w:rsid w:val="001267B1"/>
    <w:rsid w:val="00127511"/>
    <w:rsid w:val="00133BCA"/>
    <w:rsid w:val="00134545"/>
    <w:rsid w:val="00135A03"/>
    <w:rsid w:val="00137A4C"/>
    <w:rsid w:val="00142D71"/>
    <w:rsid w:val="00143019"/>
    <w:rsid w:val="00144F0F"/>
    <w:rsid w:val="00146FBE"/>
    <w:rsid w:val="00152991"/>
    <w:rsid w:val="00152F08"/>
    <w:rsid w:val="00153312"/>
    <w:rsid w:val="00156A98"/>
    <w:rsid w:val="00156EED"/>
    <w:rsid w:val="0015715C"/>
    <w:rsid w:val="00160813"/>
    <w:rsid w:val="00160814"/>
    <w:rsid w:val="00162340"/>
    <w:rsid w:val="00162AE0"/>
    <w:rsid w:val="001635F5"/>
    <w:rsid w:val="00163755"/>
    <w:rsid w:val="001641FE"/>
    <w:rsid w:val="001644CF"/>
    <w:rsid w:val="001648AE"/>
    <w:rsid w:val="00164971"/>
    <w:rsid w:val="00164E59"/>
    <w:rsid w:val="0016523D"/>
    <w:rsid w:val="001706FC"/>
    <w:rsid w:val="00173CFE"/>
    <w:rsid w:val="001749F8"/>
    <w:rsid w:val="00175F47"/>
    <w:rsid w:val="001766ED"/>
    <w:rsid w:val="00176CB3"/>
    <w:rsid w:val="001813E6"/>
    <w:rsid w:val="001816FD"/>
    <w:rsid w:val="00181AF3"/>
    <w:rsid w:val="00181BFF"/>
    <w:rsid w:val="00181F10"/>
    <w:rsid w:val="00183339"/>
    <w:rsid w:val="00187DD6"/>
    <w:rsid w:val="00190672"/>
    <w:rsid w:val="00190BFF"/>
    <w:rsid w:val="0019212D"/>
    <w:rsid w:val="00192FBE"/>
    <w:rsid w:val="001935CE"/>
    <w:rsid w:val="00193F2F"/>
    <w:rsid w:val="00195CD0"/>
    <w:rsid w:val="00195DF7"/>
    <w:rsid w:val="001A1016"/>
    <w:rsid w:val="001A119C"/>
    <w:rsid w:val="001A43C0"/>
    <w:rsid w:val="001A5B84"/>
    <w:rsid w:val="001A6119"/>
    <w:rsid w:val="001A68D5"/>
    <w:rsid w:val="001B1E78"/>
    <w:rsid w:val="001B2F24"/>
    <w:rsid w:val="001B37D4"/>
    <w:rsid w:val="001B4388"/>
    <w:rsid w:val="001B7DAD"/>
    <w:rsid w:val="001C0AE0"/>
    <w:rsid w:val="001C2653"/>
    <w:rsid w:val="001C3E1E"/>
    <w:rsid w:val="001C4242"/>
    <w:rsid w:val="001C6098"/>
    <w:rsid w:val="001D0103"/>
    <w:rsid w:val="001D0495"/>
    <w:rsid w:val="001D455F"/>
    <w:rsid w:val="001D45E8"/>
    <w:rsid w:val="001D73D8"/>
    <w:rsid w:val="001D7AA1"/>
    <w:rsid w:val="001E2FE0"/>
    <w:rsid w:val="001E5143"/>
    <w:rsid w:val="001E5586"/>
    <w:rsid w:val="001E7ECA"/>
    <w:rsid w:val="001F0FB2"/>
    <w:rsid w:val="001F715A"/>
    <w:rsid w:val="00200675"/>
    <w:rsid w:val="00201800"/>
    <w:rsid w:val="0020449A"/>
    <w:rsid w:val="0020584B"/>
    <w:rsid w:val="00206D31"/>
    <w:rsid w:val="00207069"/>
    <w:rsid w:val="00210512"/>
    <w:rsid w:val="0021252C"/>
    <w:rsid w:val="00212A8A"/>
    <w:rsid w:val="00212DAA"/>
    <w:rsid w:val="0021326F"/>
    <w:rsid w:val="00214E5A"/>
    <w:rsid w:val="00214EA0"/>
    <w:rsid w:val="0021569B"/>
    <w:rsid w:val="00215A34"/>
    <w:rsid w:val="00215B68"/>
    <w:rsid w:val="002164A7"/>
    <w:rsid w:val="00217398"/>
    <w:rsid w:val="0022014E"/>
    <w:rsid w:val="00220778"/>
    <w:rsid w:val="0022730A"/>
    <w:rsid w:val="00227721"/>
    <w:rsid w:val="00227C41"/>
    <w:rsid w:val="00230082"/>
    <w:rsid w:val="00231D48"/>
    <w:rsid w:val="00234710"/>
    <w:rsid w:val="00235BAB"/>
    <w:rsid w:val="00235D3F"/>
    <w:rsid w:val="002373C7"/>
    <w:rsid w:val="00237449"/>
    <w:rsid w:val="0024193F"/>
    <w:rsid w:val="00241D76"/>
    <w:rsid w:val="00242DBA"/>
    <w:rsid w:val="00244C27"/>
    <w:rsid w:val="00245D73"/>
    <w:rsid w:val="0024654E"/>
    <w:rsid w:val="00246F22"/>
    <w:rsid w:val="0025082B"/>
    <w:rsid w:val="002518EE"/>
    <w:rsid w:val="00252571"/>
    <w:rsid w:val="0025313B"/>
    <w:rsid w:val="00253A26"/>
    <w:rsid w:val="0025553D"/>
    <w:rsid w:val="00256F77"/>
    <w:rsid w:val="00257455"/>
    <w:rsid w:val="00261377"/>
    <w:rsid w:val="0026166C"/>
    <w:rsid w:val="00264F4D"/>
    <w:rsid w:val="002668AF"/>
    <w:rsid w:val="00266BF7"/>
    <w:rsid w:val="0026701D"/>
    <w:rsid w:val="00267CCB"/>
    <w:rsid w:val="00270574"/>
    <w:rsid w:val="0027180E"/>
    <w:rsid w:val="00271925"/>
    <w:rsid w:val="002728E1"/>
    <w:rsid w:val="00274655"/>
    <w:rsid w:val="00274DAA"/>
    <w:rsid w:val="0027693B"/>
    <w:rsid w:val="002776C2"/>
    <w:rsid w:val="0028035E"/>
    <w:rsid w:val="00280B70"/>
    <w:rsid w:val="002812E2"/>
    <w:rsid w:val="00281E75"/>
    <w:rsid w:val="002835F8"/>
    <w:rsid w:val="002848C8"/>
    <w:rsid w:val="00286D68"/>
    <w:rsid w:val="00286ED8"/>
    <w:rsid w:val="00287763"/>
    <w:rsid w:val="00291737"/>
    <w:rsid w:val="002926D2"/>
    <w:rsid w:val="00292AD3"/>
    <w:rsid w:val="00294834"/>
    <w:rsid w:val="002952AD"/>
    <w:rsid w:val="00295A87"/>
    <w:rsid w:val="00296DED"/>
    <w:rsid w:val="00297C99"/>
    <w:rsid w:val="002A09FD"/>
    <w:rsid w:val="002A1993"/>
    <w:rsid w:val="002A1FB7"/>
    <w:rsid w:val="002A28D1"/>
    <w:rsid w:val="002A2DE6"/>
    <w:rsid w:val="002A394C"/>
    <w:rsid w:val="002A6415"/>
    <w:rsid w:val="002B0BA0"/>
    <w:rsid w:val="002B2FEC"/>
    <w:rsid w:val="002B55F3"/>
    <w:rsid w:val="002C1094"/>
    <w:rsid w:val="002C1A49"/>
    <w:rsid w:val="002C3645"/>
    <w:rsid w:val="002C36FD"/>
    <w:rsid w:val="002C45A2"/>
    <w:rsid w:val="002C5F65"/>
    <w:rsid w:val="002C6391"/>
    <w:rsid w:val="002C68DE"/>
    <w:rsid w:val="002C6DEB"/>
    <w:rsid w:val="002C73E2"/>
    <w:rsid w:val="002D2FC0"/>
    <w:rsid w:val="002D497A"/>
    <w:rsid w:val="002D570B"/>
    <w:rsid w:val="002D69FB"/>
    <w:rsid w:val="002D7A93"/>
    <w:rsid w:val="002E0DAE"/>
    <w:rsid w:val="002E105A"/>
    <w:rsid w:val="002E319F"/>
    <w:rsid w:val="002E3248"/>
    <w:rsid w:val="002E33F7"/>
    <w:rsid w:val="002E3AA7"/>
    <w:rsid w:val="002E4641"/>
    <w:rsid w:val="002E4656"/>
    <w:rsid w:val="002E5963"/>
    <w:rsid w:val="002E6E53"/>
    <w:rsid w:val="002E7EA7"/>
    <w:rsid w:val="002F1DF3"/>
    <w:rsid w:val="002F1F88"/>
    <w:rsid w:val="002F3349"/>
    <w:rsid w:val="002F5B4E"/>
    <w:rsid w:val="002F60B5"/>
    <w:rsid w:val="002F7347"/>
    <w:rsid w:val="002F73F3"/>
    <w:rsid w:val="002F7EEC"/>
    <w:rsid w:val="00300A3B"/>
    <w:rsid w:val="00301C18"/>
    <w:rsid w:val="00302271"/>
    <w:rsid w:val="00305F8B"/>
    <w:rsid w:val="00305FA3"/>
    <w:rsid w:val="00310C87"/>
    <w:rsid w:val="0031241B"/>
    <w:rsid w:val="003132DE"/>
    <w:rsid w:val="00314694"/>
    <w:rsid w:val="003155B8"/>
    <w:rsid w:val="00317017"/>
    <w:rsid w:val="00321BF4"/>
    <w:rsid w:val="00323051"/>
    <w:rsid w:val="00325971"/>
    <w:rsid w:val="00326BA5"/>
    <w:rsid w:val="003276AF"/>
    <w:rsid w:val="00327A9E"/>
    <w:rsid w:val="00331BC9"/>
    <w:rsid w:val="00332F58"/>
    <w:rsid w:val="0033385C"/>
    <w:rsid w:val="003341B1"/>
    <w:rsid w:val="00334DCC"/>
    <w:rsid w:val="003350CA"/>
    <w:rsid w:val="0033635D"/>
    <w:rsid w:val="00341459"/>
    <w:rsid w:val="00343602"/>
    <w:rsid w:val="00344021"/>
    <w:rsid w:val="0034449D"/>
    <w:rsid w:val="0034573C"/>
    <w:rsid w:val="003457F2"/>
    <w:rsid w:val="0034675C"/>
    <w:rsid w:val="00346958"/>
    <w:rsid w:val="00346CA2"/>
    <w:rsid w:val="00350302"/>
    <w:rsid w:val="003509F1"/>
    <w:rsid w:val="00350A60"/>
    <w:rsid w:val="003521F6"/>
    <w:rsid w:val="00352BED"/>
    <w:rsid w:val="0035719C"/>
    <w:rsid w:val="003571B5"/>
    <w:rsid w:val="00357D46"/>
    <w:rsid w:val="00360523"/>
    <w:rsid w:val="003613E6"/>
    <w:rsid w:val="00362464"/>
    <w:rsid w:val="003624FF"/>
    <w:rsid w:val="003626B1"/>
    <w:rsid w:val="003635A4"/>
    <w:rsid w:val="00364A1B"/>
    <w:rsid w:val="00364A69"/>
    <w:rsid w:val="00364A99"/>
    <w:rsid w:val="0036523B"/>
    <w:rsid w:val="00367D33"/>
    <w:rsid w:val="00370FC6"/>
    <w:rsid w:val="0037110D"/>
    <w:rsid w:val="003712F0"/>
    <w:rsid w:val="00374553"/>
    <w:rsid w:val="0037514C"/>
    <w:rsid w:val="003756B4"/>
    <w:rsid w:val="00375975"/>
    <w:rsid w:val="00375C95"/>
    <w:rsid w:val="003807D3"/>
    <w:rsid w:val="00381129"/>
    <w:rsid w:val="0038292D"/>
    <w:rsid w:val="0038356E"/>
    <w:rsid w:val="0038708B"/>
    <w:rsid w:val="00387410"/>
    <w:rsid w:val="003877F3"/>
    <w:rsid w:val="00387DBA"/>
    <w:rsid w:val="00393D4A"/>
    <w:rsid w:val="003940C4"/>
    <w:rsid w:val="00394A81"/>
    <w:rsid w:val="00395A06"/>
    <w:rsid w:val="003A0E14"/>
    <w:rsid w:val="003A12C4"/>
    <w:rsid w:val="003A23CF"/>
    <w:rsid w:val="003A2C97"/>
    <w:rsid w:val="003A3FAD"/>
    <w:rsid w:val="003A4499"/>
    <w:rsid w:val="003A5013"/>
    <w:rsid w:val="003A6061"/>
    <w:rsid w:val="003A7658"/>
    <w:rsid w:val="003B090E"/>
    <w:rsid w:val="003B15F9"/>
    <w:rsid w:val="003B22C9"/>
    <w:rsid w:val="003B25B6"/>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15E7"/>
    <w:rsid w:val="003D407B"/>
    <w:rsid w:val="003D4C01"/>
    <w:rsid w:val="003D51AB"/>
    <w:rsid w:val="003D52D2"/>
    <w:rsid w:val="003E0427"/>
    <w:rsid w:val="003E4FC5"/>
    <w:rsid w:val="003E5A1B"/>
    <w:rsid w:val="003E5C34"/>
    <w:rsid w:val="003E632A"/>
    <w:rsid w:val="003E6F3F"/>
    <w:rsid w:val="003F02E6"/>
    <w:rsid w:val="003F3D69"/>
    <w:rsid w:val="003F5402"/>
    <w:rsid w:val="003F6C9C"/>
    <w:rsid w:val="003F7788"/>
    <w:rsid w:val="003F78E0"/>
    <w:rsid w:val="0040277C"/>
    <w:rsid w:val="004035BE"/>
    <w:rsid w:val="004037B7"/>
    <w:rsid w:val="00403AA5"/>
    <w:rsid w:val="00403C76"/>
    <w:rsid w:val="004043BE"/>
    <w:rsid w:val="0040659F"/>
    <w:rsid w:val="00410FCE"/>
    <w:rsid w:val="0041135C"/>
    <w:rsid w:val="004141C8"/>
    <w:rsid w:val="00416F92"/>
    <w:rsid w:val="00422A27"/>
    <w:rsid w:val="00423EBB"/>
    <w:rsid w:val="004256B3"/>
    <w:rsid w:val="004262B0"/>
    <w:rsid w:val="00426E95"/>
    <w:rsid w:val="00427167"/>
    <w:rsid w:val="0042777A"/>
    <w:rsid w:val="00430231"/>
    <w:rsid w:val="004320EA"/>
    <w:rsid w:val="00433B67"/>
    <w:rsid w:val="0043450F"/>
    <w:rsid w:val="00434F66"/>
    <w:rsid w:val="004376D3"/>
    <w:rsid w:val="00437EAE"/>
    <w:rsid w:val="0044375A"/>
    <w:rsid w:val="00445587"/>
    <w:rsid w:val="004455D6"/>
    <w:rsid w:val="00446142"/>
    <w:rsid w:val="004502FE"/>
    <w:rsid w:val="00451ED0"/>
    <w:rsid w:val="00451FBF"/>
    <w:rsid w:val="0045236F"/>
    <w:rsid w:val="0045367D"/>
    <w:rsid w:val="0045453A"/>
    <w:rsid w:val="00454579"/>
    <w:rsid w:val="0045485A"/>
    <w:rsid w:val="004551C9"/>
    <w:rsid w:val="004553B5"/>
    <w:rsid w:val="00455AA0"/>
    <w:rsid w:val="00456E02"/>
    <w:rsid w:val="00457A9D"/>
    <w:rsid w:val="00460B57"/>
    <w:rsid w:val="00464282"/>
    <w:rsid w:val="00464974"/>
    <w:rsid w:val="0046520A"/>
    <w:rsid w:val="0046687B"/>
    <w:rsid w:val="00467599"/>
    <w:rsid w:val="004678FA"/>
    <w:rsid w:val="004709C7"/>
    <w:rsid w:val="00471200"/>
    <w:rsid w:val="0047356D"/>
    <w:rsid w:val="004735EA"/>
    <w:rsid w:val="00474030"/>
    <w:rsid w:val="00474636"/>
    <w:rsid w:val="004767CB"/>
    <w:rsid w:val="00481C8D"/>
    <w:rsid w:val="00481DB9"/>
    <w:rsid w:val="00482F2E"/>
    <w:rsid w:val="00484602"/>
    <w:rsid w:val="00490EDB"/>
    <w:rsid w:val="004918B3"/>
    <w:rsid w:val="00491C66"/>
    <w:rsid w:val="00491FDF"/>
    <w:rsid w:val="00492950"/>
    <w:rsid w:val="00492EDC"/>
    <w:rsid w:val="0049337B"/>
    <w:rsid w:val="00495BE1"/>
    <w:rsid w:val="00496A16"/>
    <w:rsid w:val="004A0707"/>
    <w:rsid w:val="004A1853"/>
    <w:rsid w:val="004A2704"/>
    <w:rsid w:val="004A68DB"/>
    <w:rsid w:val="004B0D31"/>
    <w:rsid w:val="004B0F66"/>
    <w:rsid w:val="004B1518"/>
    <w:rsid w:val="004B3749"/>
    <w:rsid w:val="004B3E81"/>
    <w:rsid w:val="004B4407"/>
    <w:rsid w:val="004B478D"/>
    <w:rsid w:val="004B5B0C"/>
    <w:rsid w:val="004B5C45"/>
    <w:rsid w:val="004B5C8C"/>
    <w:rsid w:val="004B5E7D"/>
    <w:rsid w:val="004B61C7"/>
    <w:rsid w:val="004B67CD"/>
    <w:rsid w:val="004B73FF"/>
    <w:rsid w:val="004B78F8"/>
    <w:rsid w:val="004C02C2"/>
    <w:rsid w:val="004C0607"/>
    <w:rsid w:val="004C0DF8"/>
    <w:rsid w:val="004C17C8"/>
    <w:rsid w:val="004C506E"/>
    <w:rsid w:val="004C6396"/>
    <w:rsid w:val="004C6D09"/>
    <w:rsid w:val="004C74D8"/>
    <w:rsid w:val="004D2085"/>
    <w:rsid w:val="004D2858"/>
    <w:rsid w:val="004D335D"/>
    <w:rsid w:val="004D48FF"/>
    <w:rsid w:val="004D70E3"/>
    <w:rsid w:val="004D73E7"/>
    <w:rsid w:val="004E04F6"/>
    <w:rsid w:val="004E0BD7"/>
    <w:rsid w:val="004E2EB1"/>
    <w:rsid w:val="004E30D9"/>
    <w:rsid w:val="004E3259"/>
    <w:rsid w:val="004E3703"/>
    <w:rsid w:val="004E46F8"/>
    <w:rsid w:val="004E63CF"/>
    <w:rsid w:val="004E7095"/>
    <w:rsid w:val="004F025B"/>
    <w:rsid w:val="004F08AC"/>
    <w:rsid w:val="004F1916"/>
    <w:rsid w:val="004F3A07"/>
    <w:rsid w:val="004F5E54"/>
    <w:rsid w:val="004F65C6"/>
    <w:rsid w:val="005004C3"/>
    <w:rsid w:val="0050051D"/>
    <w:rsid w:val="00500612"/>
    <w:rsid w:val="0050068B"/>
    <w:rsid w:val="00501C55"/>
    <w:rsid w:val="00501E88"/>
    <w:rsid w:val="00503AE3"/>
    <w:rsid w:val="00503B1C"/>
    <w:rsid w:val="005050AD"/>
    <w:rsid w:val="00507821"/>
    <w:rsid w:val="00507B6E"/>
    <w:rsid w:val="0051113C"/>
    <w:rsid w:val="00511B59"/>
    <w:rsid w:val="0051388E"/>
    <w:rsid w:val="00514AC5"/>
    <w:rsid w:val="005159A1"/>
    <w:rsid w:val="005172FA"/>
    <w:rsid w:val="00521EA4"/>
    <w:rsid w:val="00522527"/>
    <w:rsid w:val="00522AC0"/>
    <w:rsid w:val="005240D5"/>
    <w:rsid w:val="00524BCD"/>
    <w:rsid w:val="00525A90"/>
    <w:rsid w:val="00527BFC"/>
    <w:rsid w:val="00532936"/>
    <w:rsid w:val="00533D67"/>
    <w:rsid w:val="0053597F"/>
    <w:rsid w:val="00536278"/>
    <w:rsid w:val="005407F5"/>
    <w:rsid w:val="00541949"/>
    <w:rsid w:val="00542E99"/>
    <w:rsid w:val="00543867"/>
    <w:rsid w:val="005438AE"/>
    <w:rsid w:val="00547859"/>
    <w:rsid w:val="00547F3C"/>
    <w:rsid w:val="0055008E"/>
    <w:rsid w:val="005507FC"/>
    <w:rsid w:val="005518FC"/>
    <w:rsid w:val="00551E42"/>
    <w:rsid w:val="00553C6B"/>
    <w:rsid w:val="005545F8"/>
    <w:rsid w:val="005550ED"/>
    <w:rsid w:val="005569CA"/>
    <w:rsid w:val="005622F2"/>
    <w:rsid w:val="005631E6"/>
    <w:rsid w:val="005657D0"/>
    <w:rsid w:val="005668E0"/>
    <w:rsid w:val="00566DA2"/>
    <w:rsid w:val="00570911"/>
    <w:rsid w:val="00576495"/>
    <w:rsid w:val="00580F66"/>
    <w:rsid w:val="00587286"/>
    <w:rsid w:val="005918CA"/>
    <w:rsid w:val="00593E07"/>
    <w:rsid w:val="00597ED2"/>
    <w:rsid w:val="005A06CB"/>
    <w:rsid w:val="005A22D2"/>
    <w:rsid w:val="005A2620"/>
    <w:rsid w:val="005A3D8C"/>
    <w:rsid w:val="005A3FCF"/>
    <w:rsid w:val="005A5FFB"/>
    <w:rsid w:val="005B20CA"/>
    <w:rsid w:val="005B3185"/>
    <w:rsid w:val="005B3578"/>
    <w:rsid w:val="005B5831"/>
    <w:rsid w:val="005C397A"/>
    <w:rsid w:val="005C5EA6"/>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2487"/>
    <w:rsid w:val="005F363B"/>
    <w:rsid w:val="005F72B9"/>
    <w:rsid w:val="0060020D"/>
    <w:rsid w:val="00602C86"/>
    <w:rsid w:val="00605BFB"/>
    <w:rsid w:val="006103B6"/>
    <w:rsid w:val="00611568"/>
    <w:rsid w:val="0061201F"/>
    <w:rsid w:val="0061391A"/>
    <w:rsid w:val="00614DDB"/>
    <w:rsid w:val="0061576B"/>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182"/>
    <w:rsid w:val="00636B02"/>
    <w:rsid w:val="00640B19"/>
    <w:rsid w:val="0064292D"/>
    <w:rsid w:val="00642BEB"/>
    <w:rsid w:val="00643033"/>
    <w:rsid w:val="00644F0E"/>
    <w:rsid w:val="0064562A"/>
    <w:rsid w:val="00650003"/>
    <w:rsid w:val="00650732"/>
    <w:rsid w:val="00650803"/>
    <w:rsid w:val="00651D6D"/>
    <w:rsid w:val="0065242D"/>
    <w:rsid w:val="0065243B"/>
    <w:rsid w:val="00654D0D"/>
    <w:rsid w:val="006553CF"/>
    <w:rsid w:val="0065730F"/>
    <w:rsid w:val="00662657"/>
    <w:rsid w:val="006647EB"/>
    <w:rsid w:val="00665119"/>
    <w:rsid w:val="006662E3"/>
    <w:rsid w:val="006675BE"/>
    <w:rsid w:val="006724EA"/>
    <w:rsid w:val="0067290A"/>
    <w:rsid w:val="00675102"/>
    <w:rsid w:val="00676897"/>
    <w:rsid w:val="00676A5B"/>
    <w:rsid w:val="006802EF"/>
    <w:rsid w:val="00680EF7"/>
    <w:rsid w:val="00681133"/>
    <w:rsid w:val="00681E69"/>
    <w:rsid w:val="00684F5D"/>
    <w:rsid w:val="00685BA0"/>
    <w:rsid w:val="00687229"/>
    <w:rsid w:val="00690378"/>
    <w:rsid w:val="006912EE"/>
    <w:rsid w:val="00691E46"/>
    <w:rsid w:val="006932AC"/>
    <w:rsid w:val="00694932"/>
    <w:rsid w:val="006951A0"/>
    <w:rsid w:val="0069570A"/>
    <w:rsid w:val="00696C0E"/>
    <w:rsid w:val="00697C51"/>
    <w:rsid w:val="00697DA8"/>
    <w:rsid w:val="006A018B"/>
    <w:rsid w:val="006A0FFA"/>
    <w:rsid w:val="006A108D"/>
    <w:rsid w:val="006A5371"/>
    <w:rsid w:val="006A5EEF"/>
    <w:rsid w:val="006A6229"/>
    <w:rsid w:val="006A63EF"/>
    <w:rsid w:val="006A652A"/>
    <w:rsid w:val="006A7708"/>
    <w:rsid w:val="006A793C"/>
    <w:rsid w:val="006B2E04"/>
    <w:rsid w:val="006B3F9A"/>
    <w:rsid w:val="006B5A86"/>
    <w:rsid w:val="006B6834"/>
    <w:rsid w:val="006B7B75"/>
    <w:rsid w:val="006C0ECD"/>
    <w:rsid w:val="006C26E4"/>
    <w:rsid w:val="006C272E"/>
    <w:rsid w:val="006C5AB2"/>
    <w:rsid w:val="006C5E28"/>
    <w:rsid w:val="006C67E9"/>
    <w:rsid w:val="006D04DE"/>
    <w:rsid w:val="006D16CA"/>
    <w:rsid w:val="006D3D06"/>
    <w:rsid w:val="006D3D88"/>
    <w:rsid w:val="006D4505"/>
    <w:rsid w:val="006E048B"/>
    <w:rsid w:val="006E0B96"/>
    <w:rsid w:val="006E4E77"/>
    <w:rsid w:val="006E52E9"/>
    <w:rsid w:val="006E59DB"/>
    <w:rsid w:val="006E5A91"/>
    <w:rsid w:val="006E6DD8"/>
    <w:rsid w:val="006F1F04"/>
    <w:rsid w:val="006F289F"/>
    <w:rsid w:val="006F2B7B"/>
    <w:rsid w:val="006F36DB"/>
    <w:rsid w:val="006F44D7"/>
    <w:rsid w:val="006F4B67"/>
    <w:rsid w:val="006F4C21"/>
    <w:rsid w:val="006F5364"/>
    <w:rsid w:val="006F6D18"/>
    <w:rsid w:val="006F7D90"/>
    <w:rsid w:val="007002F3"/>
    <w:rsid w:val="007005E8"/>
    <w:rsid w:val="00700E5D"/>
    <w:rsid w:val="00703433"/>
    <w:rsid w:val="00703A4C"/>
    <w:rsid w:val="00704C55"/>
    <w:rsid w:val="007053E5"/>
    <w:rsid w:val="00706836"/>
    <w:rsid w:val="00706EE5"/>
    <w:rsid w:val="007070D0"/>
    <w:rsid w:val="00711E7D"/>
    <w:rsid w:val="007145ED"/>
    <w:rsid w:val="00717F1F"/>
    <w:rsid w:val="007210D2"/>
    <w:rsid w:val="0072290D"/>
    <w:rsid w:val="00722B03"/>
    <w:rsid w:val="00723037"/>
    <w:rsid w:val="00723085"/>
    <w:rsid w:val="0072349E"/>
    <w:rsid w:val="007274A9"/>
    <w:rsid w:val="00727736"/>
    <w:rsid w:val="00731300"/>
    <w:rsid w:val="00732962"/>
    <w:rsid w:val="007342E6"/>
    <w:rsid w:val="00735196"/>
    <w:rsid w:val="0073658C"/>
    <w:rsid w:val="0073739C"/>
    <w:rsid w:val="007374F0"/>
    <w:rsid w:val="00740320"/>
    <w:rsid w:val="00740900"/>
    <w:rsid w:val="00740FB7"/>
    <w:rsid w:val="00743AD1"/>
    <w:rsid w:val="00744E2D"/>
    <w:rsid w:val="007453EE"/>
    <w:rsid w:val="00745D29"/>
    <w:rsid w:val="00746882"/>
    <w:rsid w:val="00747083"/>
    <w:rsid w:val="007479B6"/>
    <w:rsid w:val="00747D18"/>
    <w:rsid w:val="00750414"/>
    <w:rsid w:val="00750CD5"/>
    <w:rsid w:val="007538F7"/>
    <w:rsid w:val="00755A90"/>
    <w:rsid w:val="00757068"/>
    <w:rsid w:val="00757402"/>
    <w:rsid w:val="007639A2"/>
    <w:rsid w:val="007642CF"/>
    <w:rsid w:val="007649D7"/>
    <w:rsid w:val="007666A3"/>
    <w:rsid w:val="007679E4"/>
    <w:rsid w:val="00772F8B"/>
    <w:rsid w:val="00773E5A"/>
    <w:rsid w:val="00775756"/>
    <w:rsid w:val="00781190"/>
    <w:rsid w:val="00782EC6"/>
    <w:rsid w:val="00786F8D"/>
    <w:rsid w:val="00787C45"/>
    <w:rsid w:val="00790B17"/>
    <w:rsid w:val="00791150"/>
    <w:rsid w:val="00792888"/>
    <w:rsid w:val="00795302"/>
    <w:rsid w:val="00796A33"/>
    <w:rsid w:val="007A05C2"/>
    <w:rsid w:val="007A1432"/>
    <w:rsid w:val="007A2A3E"/>
    <w:rsid w:val="007A2DC6"/>
    <w:rsid w:val="007A3B53"/>
    <w:rsid w:val="007A4886"/>
    <w:rsid w:val="007A5CDD"/>
    <w:rsid w:val="007A67F5"/>
    <w:rsid w:val="007A6BFC"/>
    <w:rsid w:val="007B0540"/>
    <w:rsid w:val="007B0A96"/>
    <w:rsid w:val="007B14E0"/>
    <w:rsid w:val="007B16F5"/>
    <w:rsid w:val="007B258E"/>
    <w:rsid w:val="007C058E"/>
    <w:rsid w:val="007C1A18"/>
    <w:rsid w:val="007C2834"/>
    <w:rsid w:val="007C3A9D"/>
    <w:rsid w:val="007C4421"/>
    <w:rsid w:val="007C4E4A"/>
    <w:rsid w:val="007C4EBE"/>
    <w:rsid w:val="007C57AD"/>
    <w:rsid w:val="007C6A16"/>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342"/>
    <w:rsid w:val="00817AA9"/>
    <w:rsid w:val="00817C4C"/>
    <w:rsid w:val="00824AE2"/>
    <w:rsid w:val="00824E0C"/>
    <w:rsid w:val="00826E6A"/>
    <w:rsid w:val="008277F7"/>
    <w:rsid w:val="00830682"/>
    <w:rsid w:val="0083192D"/>
    <w:rsid w:val="00834237"/>
    <w:rsid w:val="00834510"/>
    <w:rsid w:val="0083549A"/>
    <w:rsid w:val="00836F7F"/>
    <w:rsid w:val="008417D4"/>
    <w:rsid w:val="00842E02"/>
    <w:rsid w:val="008514AB"/>
    <w:rsid w:val="0085425A"/>
    <w:rsid w:val="00854C75"/>
    <w:rsid w:val="00854CFA"/>
    <w:rsid w:val="008559F2"/>
    <w:rsid w:val="00855A4D"/>
    <w:rsid w:val="0086051E"/>
    <w:rsid w:val="00860A43"/>
    <w:rsid w:val="00863CEF"/>
    <w:rsid w:val="0086631D"/>
    <w:rsid w:val="00866ED6"/>
    <w:rsid w:val="008677CE"/>
    <w:rsid w:val="00867DFF"/>
    <w:rsid w:val="0087198D"/>
    <w:rsid w:val="00872154"/>
    <w:rsid w:val="00873BE5"/>
    <w:rsid w:val="008749B5"/>
    <w:rsid w:val="00875E9F"/>
    <w:rsid w:val="00876D73"/>
    <w:rsid w:val="0088018F"/>
    <w:rsid w:val="00880472"/>
    <w:rsid w:val="00882FBE"/>
    <w:rsid w:val="00883DAB"/>
    <w:rsid w:val="00883EC7"/>
    <w:rsid w:val="00885A65"/>
    <w:rsid w:val="00885FA3"/>
    <w:rsid w:val="00887699"/>
    <w:rsid w:val="00887F8B"/>
    <w:rsid w:val="0089045E"/>
    <w:rsid w:val="00890762"/>
    <w:rsid w:val="00890F9E"/>
    <w:rsid w:val="008910EF"/>
    <w:rsid w:val="008938B5"/>
    <w:rsid w:val="0089455A"/>
    <w:rsid w:val="00897752"/>
    <w:rsid w:val="008A05FF"/>
    <w:rsid w:val="008A0955"/>
    <w:rsid w:val="008A1BFE"/>
    <w:rsid w:val="008A1DE5"/>
    <w:rsid w:val="008A6BCF"/>
    <w:rsid w:val="008A75FC"/>
    <w:rsid w:val="008B0A27"/>
    <w:rsid w:val="008B17BD"/>
    <w:rsid w:val="008B26EB"/>
    <w:rsid w:val="008B3552"/>
    <w:rsid w:val="008B35E7"/>
    <w:rsid w:val="008B5E17"/>
    <w:rsid w:val="008C072A"/>
    <w:rsid w:val="008C0D41"/>
    <w:rsid w:val="008C2EB6"/>
    <w:rsid w:val="008C30BE"/>
    <w:rsid w:val="008C356E"/>
    <w:rsid w:val="008C3E83"/>
    <w:rsid w:val="008C3ECD"/>
    <w:rsid w:val="008C55FD"/>
    <w:rsid w:val="008C697E"/>
    <w:rsid w:val="008D053B"/>
    <w:rsid w:val="008D0F43"/>
    <w:rsid w:val="008D2CCB"/>
    <w:rsid w:val="008D521E"/>
    <w:rsid w:val="008D5E2D"/>
    <w:rsid w:val="008D6E13"/>
    <w:rsid w:val="008D76AB"/>
    <w:rsid w:val="008E057A"/>
    <w:rsid w:val="008E2136"/>
    <w:rsid w:val="008E2896"/>
    <w:rsid w:val="008E5712"/>
    <w:rsid w:val="008E7673"/>
    <w:rsid w:val="008F206D"/>
    <w:rsid w:val="008F2629"/>
    <w:rsid w:val="008F553D"/>
    <w:rsid w:val="008F7AA9"/>
    <w:rsid w:val="00900300"/>
    <w:rsid w:val="00900611"/>
    <w:rsid w:val="00901161"/>
    <w:rsid w:val="009014B1"/>
    <w:rsid w:val="00903448"/>
    <w:rsid w:val="00905532"/>
    <w:rsid w:val="009064C6"/>
    <w:rsid w:val="00906640"/>
    <w:rsid w:val="00906E55"/>
    <w:rsid w:val="009102F2"/>
    <w:rsid w:val="00911E92"/>
    <w:rsid w:val="00912318"/>
    <w:rsid w:val="00912646"/>
    <w:rsid w:val="009129AF"/>
    <w:rsid w:val="00913E7E"/>
    <w:rsid w:val="0091534C"/>
    <w:rsid w:val="00920461"/>
    <w:rsid w:val="00920DF1"/>
    <w:rsid w:val="009232C3"/>
    <w:rsid w:val="0093068A"/>
    <w:rsid w:val="00931DAA"/>
    <w:rsid w:val="0093241B"/>
    <w:rsid w:val="00934181"/>
    <w:rsid w:val="009344CC"/>
    <w:rsid w:val="009400AC"/>
    <w:rsid w:val="00942672"/>
    <w:rsid w:val="009428ED"/>
    <w:rsid w:val="00943227"/>
    <w:rsid w:val="0094451F"/>
    <w:rsid w:val="00945C97"/>
    <w:rsid w:val="009476A1"/>
    <w:rsid w:val="00951643"/>
    <w:rsid w:val="00955FAB"/>
    <w:rsid w:val="00956025"/>
    <w:rsid w:val="009600A5"/>
    <w:rsid w:val="00961FB5"/>
    <w:rsid w:val="00963666"/>
    <w:rsid w:val="00963AF4"/>
    <w:rsid w:val="00964488"/>
    <w:rsid w:val="00970460"/>
    <w:rsid w:val="0097271C"/>
    <w:rsid w:val="009733B1"/>
    <w:rsid w:val="009745E6"/>
    <w:rsid w:val="00977ECF"/>
    <w:rsid w:val="0099084B"/>
    <w:rsid w:val="00990FC8"/>
    <w:rsid w:val="00991E7A"/>
    <w:rsid w:val="009926BC"/>
    <w:rsid w:val="00993331"/>
    <w:rsid w:val="00996456"/>
    <w:rsid w:val="00997000"/>
    <w:rsid w:val="009A0A6F"/>
    <w:rsid w:val="009A1DDB"/>
    <w:rsid w:val="009A20E2"/>
    <w:rsid w:val="009A2874"/>
    <w:rsid w:val="009A2ABA"/>
    <w:rsid w:val="009A3358"/>
    <w:rsid w:val="009A3367"/>
    <w:rsid w:val="009A33DC"/>
    <w:rsid w:val="009A3494"/>
    <w:rsid w:val="009A5DE4"/>
    <w:rsid w:val="009A6ABB"/>
    <w:rsid w:val="009A72AF"/>
    <w:rsid w:val="009B07B7"/>
    <w:rsid w:val="009B10B0"/>
    <w:rsid w:val="009B15A3"/>
    <w:rsid w:val="009B31CA"/>
    <w:rsid w:val="009B4467"/>
    <w:rsid w:val="009B5AC3"/>
    <w:rsid w:val="009B741F"/>
    <w:rsid w:val="009C1428"/>
    <w:rsid w:val="009C1F2C"/>
    <w:rsid w:val="009C2FD9"/>
    <w:rsid w:val="009C5CF9"/>
    <w:rsid w:val="009C6131"/>
    <w:rsid w:val="009D1DDA"/>
    <w:rsid w:val="009D326F"/>
    <w:rsid w:val="009E07B2"/>
    <w:rsid w:val="009E10E3"/>
    <w:rsid w:val="009E1B8D"/>
    <w:rsid w:val="009E28E6"/>
    <w:rsid w:val="009E56A7"/>
    <w:rsid w:val="009E5FF3"/>
    <w:rsid w:val="009F0008"/>
    <w:rsid w:val="009F10D7"/>
    <w:rsid w:val="009F5488"/>
    <w:rsid w:val="00A00085"/>
    <w:rsid w:val="00A00C0E"/>
    <w:rsid w:val="00A01B78"/>
    <w:rsid w:val="00A01E87"/>
    <w:rsid w:val="00A02AD3"/>
    <w:rsid w:val="00A06B91"/>
    <w:rsid w:val="00A07306"/>
    <w:rsid w:val="00A07B54"/>
    <w:rsid w:val="00A12992"/>
    <w:rsid w:val="00A1510A"/>
    <w:rsid w:val="00A156F0"/>
    <w:rsid w:val="00A207DE"/>
    <w:rsid w:val="00A20A2E"/>
    <w:rsid w:val="00A21C85"/>
    <w:rsid w:val="00A2297E"/>
    <w:rsid w:val="00A22F74"/>
    <w:rsid w:val="00A24C79"/>
    <w:rsid w:val="00A254F4"/>
    <w:rsid w:val="00A25744"/>
    <w:rsid w:val="00A2762B"/>
    <w:rsid w:val="00A2FA06"/>
    <w:rsid w:val="00A33BD5"/>
    <w:rsid w:val="00A33D1F"/>
    <w:rsid w:val="00A34BC6"/>
    <w:rsid w:val="00A351D6"/>
    <w:rsid w:val="00A37BF4"/>
    <w:rsid w:val="00A411B4"/>
    <w:rsid w:val="00A41247"/>
    <w:rsid w:val="00A41794"/>
    <w:rsid w:val="00A422B2"/>
    <w:rsid w:val="00A44147"/>
    <w:rsid w:val="00A44691"/>
    <w:rsid w:val="00A44C22"/>
    <w:rsid w:val="00A44DA1"/>
    <w:rsid w:val="00A46266"/>
    <w:rsid w:val="00A462F1"/>
    <w:rsid w:val="00A46E5A"/>
    <w:rsid w:val="00A471EF"/>
    <w:rsid w:val="00A550F0"/>
    <w:rsid w:val="00A557DC"/>
    <w:rsid w:val="00A5686A"/>
    <w:rsid w:val="00A56A3D"/>
    <w:rsid w:val="00A60FFD"/>
    <w:rsid w:val="00A614BE"/>
    <w:rsid w:val="00A620CD"/>
    <w:rsid w:val="00A640F2"/>
    <w:rsid w:val="00A64D4E"/>
    <w:rsid w:val="00A74A67"/>
    <w:rsid w:val="00A75550"/>
    <w:rsid w:val="00A75A9C"/>
    <w:rsid w:val="00A75E68"/>
    <w:rsid w:val="00A773B9"/>
    <w:rsid w:val="00A822FE"/>
    <w:rsid w:val="00A82C8C"/>
    <w:rsid w:val="00A82F3B"/>
    <w:rsid w:val="00A838A8"/>
    <w:rsid w:val="00A85599"/>
    <w:rsid w:val="00A86289"/>
    <w:rsid w:val="00A8652D"/>
    <w:rsid w:val="00A901A5"/>
    <w:rsid w:val="00A90D7F"/>
    <w:rsid w:val="00A9145D"/>
    <w:rsid w:val="00A9373A"/>
    <w:rsid w:val="00A97FD9"/>
    <w:rsid w:val="00AA088C"/>
    <w:rsid w:val="00AA317A"/>
    <w:rsid w:val="00AA34FC"/>
    <w:rsid w:val="00AA3C0D"/>
    <w:rsid w:val="00AA65AD"/>
    <w:rsid w:val="00AB4199"/>
    <w:rsid w:val="00AB46C7"/>
    <w:rsid w:val="00AB7025"/>
    <w:rsid w:val="00AC0465"/>
    <w:rsid w:val="00AC2DBE"/>
    <w:rsid w:val="00AC3A1F"/>
    <w:rsid w:val="00AC50E0"/>
    <w:rsid w:val="00AC5250"/>
    <w:rsid w:val="00AC6404"/>
    <w:rsid w:val="00AD0379"/>
    <w:rsid w:val="00AD0A63"/>
    <w:rsid w:val="00AD3D26"/>
    <w:rsid w:val="00AD4C33"/>
    <w:rsid w:val="00AD60B8"/>
    <w:rsid w:val="00AD6CC9"/>
    <w:rsid w:val="00AE0860"/>
    <w:rsid w:val="00AE273E"/>
    <w:rsid w:val="00AE3CDC"/>
    <w:rsid w:val="00AE619C"/>
    <w:rsid w:val="00AF0E8F"/>
    <w:rsid w:val="00AF12E9"/>
    <w:rsid w:val="00AF258B"/>
    <w:rsid w:val="00AF395B"/>
    <w:rsid w:val="00AF5EF1"/>
    <w:rsid w:val="00AF648C"/>
    <w:rsid w:val="00B00125"/>
    <w:rsid w:val="00B012DB"/>
    <w:rsid w:val="00B01B22"/>
    <w:rsid w:val="00B03F78"/>
    <w:rsid w:val="00B0424F"/>
    <w:rsid w:val="00B04CB1"/>
    <w:rsid w:val="00B12243"/>
    <w:rsid w:val="00B12C35"/>
    <w:rsid w:val="00B14EFD"/>
    <w:rsid w:val="00B15118"/>
    <w:rsid w:val="00B15677"/>
    <w:rsid w:val="00B1772A"/>
    <w:rsid w:val="00B2411C"/>
    <w:rsid w:val="00B246F8"/>
    <w:rsid w:val="00B248CE"/>
    <w:rsid w:val="00B24BB2"/>
    <w:rsid w:val="00B2586A"/>
    <w:rsid w:val="00B26CFD"/>
    <w:rsid w:val="00B33CE1"/>
    <w:rsid w:val="00B35CED"/>
    <w:rsid w:val="00B42200"/>
    <w:rsid w:val="00B44FA7"/>
    <w:rsid w:val="00B4511A"/>
    <w:rsid w:val="00B46CBA"/>
    <w:rsid w:val="00B46F8A"/>
    <w:rsid w:val="00B4716D"/>
    <w:rsid w:val="00B47F03"/>
    <w:rsid w:val="00B50926"/>
    <w:rsid w:val="00B52672"/>
    <w:rsid w:val="00B5371E"/>
    <w:rsid w:val="00B57A34"/>
    <w:rsid w:val="00B57A39"/>
    <w:rsid w:val="00B60287"/>
    <w:rsid w:val="00B611DC"/>
    <w:rsid w:val="00B617EE"/>
    <w:rsid w:val="00B62108"/>
    <w:rsid w:val="00B62136"/>
    <w:rsid w:val="00B63D48"/>
    <w:rsid w:val="00B66FFF"/>
    <w:rsid w:val="00B6756A"/>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A241C"/>
    <w:rsid w:val="00BA2B60"/>
    <w:rsid w:val="00BA2F31"/>
    <w:rsid w:val="00BB1C31"/>
    <w:rsid w:val="00BB1E13"/>
    <w:rsid w:val="00BB38BD"/>
    <w:rsid w:val="00BB4645"/>
    <w:rsid w:val="00BB4A37"/>
    <w:rsid w:val="00BB6311"/>
    <w:rsid w:val="00BB6BDF"/>
    <w:rsid w:val="00BC1786"/>
    <w:rsid w:val="00BC2023"/>
    <w:rsid w:val="00BC31AD"/>
    <w:rsid w:val="00BC351B"/>
    <w:rsid w:val="00BC4493"/>
    <w:rsid w:val="00BC4AF7"/>
    <w:rsid w:val="00BC6F17"/>
    <w:rsid w:val="00BD0531"/>
    <w:rsid w:val="00BD0933"/>
    <w:rsid w:val="00BD0B5B"/>
    <w:rsid w:val="00BD0CB6"/>
    <w:rsid w:val="00BD3F48"/>
    <w:rsid w:val="00BD4630"/>
    <w:rsid w:val="00BD5BD2"/>
    <w:rsid w:val="00BD5C45"/>
    <w:rsid w:val="00BD73F4"/>
    <w:rsid w:val="00BE0324"/>
    <w:rsid w:val="00BE2873"/>
    <w:rsid w:val="00BE4111"/>
    <w:rsid w:val="00BE4C0D"/>
    <w:rsid w:val="00BE4F64"/>
    <w:rsid w:val="00BE72EC"/>
    <w:rsid w:val="00BF0193"/>
    <w:rsid w:val="00BF07B3"/>
    <w:rsid w:val="00BF19A7"/>
    <w:rsid w:val="00BF29A2"/>
    <w:rsid w:val="00BF29CB"/>
    <w:rsid w:val="00BF5855"/>
    <w:rsid w:val="00BF69E6"/>
    <w:rsid w:val="00BF7A63"/>
    <w:rsid w:val="00BF7B01"/>
    <w:rsid w:val="00C0161D"/>
    <w:rsid w:val="00C02C93"/>
    <w:rsid w:val="00C030BE"/>
    <w:rsid w:val="00C0444B"/>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ACA"/>
    <w:rsid w:val="00C268AC"/>
    <w:rsid w:val="00C27C35"/>
    <w:rsid w:val="00C27CE3"/>
    <w:rsid w:val="00C32A2D"/>
    <w:rsid w:val="00C33884"/>
    <w:rsid w:val="00C33FA8"/>
    <w:rsid w:val="00C36F8E"/>
    <w:rsid w:val="00C413DF"/>
    <w:rsid w:val="00C42E9A"/>
    <w:rsid w:val="00C44233"/>
    <w:rsid w:val="00C4722D"/>
    <w:rsid w:val="00C47F2C"/>
    <w:rsid w:val="00C52857"/>
    <w:rsid w:val="00C53884"/>
    <w:rsid w:val="00C550B4"/>
    <w:rsid w:val="00C57E19"/>
    <w:rsid w:val="00C6360F"/>
    <w:rsid w:val="00C64BE2"/>
    <w:rsid w:val="00C70AD1"/>
    <w:rsid w:val="00C70E4D"/>
    <w:rsid w:val="00C72989"/>
    <w:rsid w:val="00C72B01"/>
    <w:rsid w:val="00C72C69"/>
    <w:rsid w:val="00C740C7"/>
    <w:rsid w:val="00C76F01"/>
    <w:rsid w:val="00C821FC"/>
    <w:rsid w:val="00C82ADD"/>
    <w:rsid w:val="00C83854"/>
    <w:rsid w:val="00C84583"/>
    <w:rsid w:val="00C84F76"/>
    <w:rsid w:val="00C85411"/>
    <w:rsid w:val="00C8635C"/>
    <w:rsid w:val="00C87F08"/>
    <w:rsid w:val="00C92A80"/>
    <w:rsid w:val="00C947EF"/>
    <w:rsid w:val="00CA016B"/>
    <w:rsid w:val="00CA07B1"/>
    <w:rsid w:val="00CA08DD"/>
    <w:rsid w:val="00CA0991"/>
    <w:rsid w:val="00CA1813"/>
    <w:rsid w:val="00CA3F0C"/>
    <w:rsid w:val="00CA4185"/>
    <w:rsid w:val="00CA43B4"/>
    <w:rsid w:val="00CA6007"/>
    <w:rsid w:val="00CB4B38"/>
    <w:rsid w:val="00CB5F66"/>
    <w:rsid w:val="00CB67C6"/>
    <w:rsid w:val="00CC04FA"/>
    <w:rsid w:val="00CC06DC"/>
    <w:rsid w:val="00CC09D3"/>
    <w:rsid w:val="00CC1257"/>
    <w:rsid w:val="00CC14AA"/>
    <w:rsid w:val="00CC2988"/>
    <w:rsid w:val="00CC3F28"/>
    <w:rsid w:val="00CC4D00"/>
    <w:rsid w:val="00CC60F1"/>
    <w:rsid w:val="00CC676C"/>
    <w:rsid w:val="00CC67AF"/>
    <w:rsid w:val="00CD303C"/>
    <w:rsid w:val="00CD32AB"/>
    <w:rsid w:val="00CD4F50"/>
    <w:rsid w:val="00CD54A6"/>
    <w:rsid w:val="00CD60E7"/>
    <w:rsid w:val="00CD6E3C"/>
    <w:rsid w:val="00CE138E"/>
    <w:rsid w:val="00CE2068"/>
    <w:rsid w:val="00CE358B"/>
    <w:rsid w:val="00CE7A99"/>
    <w:rsid w:val="00CF16C2"/>
    <w:rsid w:val="00CF1CF2"/>
    <w:rsid w:val="00CF1F98"/>
    <w:rsid w:val="00CF240F"/>
    <w:rsid w:val="00CF252E"/>
    <w:rsid w:val="00CF3848"/>
    <w:rsid w:val="00CF3950"/>
    <w:rsid w:val="00CF4047"/>
    <w:rsid w:val="00CF4C50"/>
    <w:rsid w:val="00CF4F18"/>
    <w:rsid w:val="00CF5EFD"/>
    <w:rsid w:val="00D00270"/>
    <w:rsid w:val="00D004D9"/>
    <w:rsid w:val="00D02920"/>
    <w:rsid w:val="00D0472E"/>
    <w:rsid w:val="00D05DD4"/>
    <w:rsid w:val="00D07C2F"/>
    <w:rsid w:val="00D1033F"/>
    <w:rsid w:val="00D11884"/>
    <w:rsid w:val="00D12E6C"/>
    <w:rsid w:val="00D14AE5"/>
    <w:rsid w:val="00D14E61"/>
    <w:rsid w:val="00D15D22"/>
    <w:rsid w:val="00D172A2"/>
    <w:rsid w:val="00D17985"/>
    <w:rsid w:val="00D207BF"/>
    <w:rsid w:val="00D2114D"/>
    <w:rsid w:val="00D235B1"/>
    <w:rsid w:val="00D25AD9"/>
    <w:rsid w:val="00D27213"/>
    <w:rsid w:val="00D308C5"/>
    <w:rsid w:val="00D31A0E"/>
    <w:rsid w:val="00D32AC8"/>
    <w:rsid w:val="00D32BF6"/>
    <w:rsid w:val="00D33260"/>
    <w:rsid w:val="00D3327B"/>
    <w:rsid w:val="00D33E53"/>
    <w:rsid w:val="00D3543F"/>
    <w:rsid w:val="00D37489"/>
    <w:rsid w:val="00D374E7"/>
    <w:rsid w:val="00D4101D"/>
    <w:rsid w:val="00D41FF8"/>
    <w:rsid w:val="00D44F2D"/>
    <w:rsid w:val="00D45D3B"/>
    <w:rsid w:val="00D46D5E"/>
    <w:rsid w:val="00D55354"/>
    <w:rsid w:val="00D577EE"/>
    <w:rsid w:val="00D61E50"/>
    <w:rsid w:val="00D628B6"/>
    <w:rsid w:val="00D62966"/>
    <w:rsid w:val="00D652A5"/>
    <w:rsid w:val="00D65A28"/>
    <w:rsid w:val="00D66BD2"/>
    <w:rsid w:val="00D67FD1"/>
    <w:rsid w:val="00D747B4"/>
    <w:rsid w:val="00D754FB"/>
    <w:rsid w:val="00D75B4A"/>
    <w:rsid w:val="00D7732B"/>
    <w:rsid w:val="00D779A7"/>
    <w:rsid w:val="00D77D87"/>
    <w:rsid w:val="00D77E8B"/>
    <w:rsid w:val="00D804D2"/>
    <w:rsid w:val="00D80F80"/>
    <w:rsid w:val="00D86A0E"/>
    <w:rsid w:val="00D87020"/>
    <w:rsid w:val="00D872FE"/>
    <w:rsid w:val="00D87B23"/>
    <w:rsid w:val="00D87C91"/>
    <w:rsid w:val="00D9053E"/>
    <w:rsid w:val="00D90C01"/>
    <w:rsid w:val="00D90E74"/>
    <w:rsid w:val="00D914D1"/>
    <w:rsid w:val="00D92CE9"/>
    <w:rsid w:val="00D94993"/>
    <w:rsid w:val="00D94B21"/>
    <w:rsid w:val="00D94DC1"/>
    <w:rsid w:val="00D97350"/>
    <w:rsid w:val="00D977AE"/>
    <w:rsid w:val="00DA357A"/>
    <w:rsid w:val="00DA4876"/>
    <w:rsid w:val="00DA66A2"/>
    <w:rsid w:val="00DA6FB1"/>
    <w:rsid w:val="00DA792C"/>
    <w:rsid w:val="00DB1EDC"/>
    <w:rsid w:val="00DB2871"/>
    <w:rsid w:val="00DB571B"/>
    <w:rsid w:val="00DB5766"/>
    <w:rsid w:val="00DB5976"/>
    <w:rsid w:val="00DB7070"/>
    <w:rsid w:val="00DC1167"/>
    <w:rsid w:val="00DC1D10"/>
    <w:rsid w:val="00DC258C"/>
    <w:rsid w:val="00DC3D14"/>
    <w:rsid w:val="00DC64B0"/>
    <w:rsid w:val="00DC7B41"/>
    <w:rsid w:val="00DD5811"/>
    <w:rsid w:val="00DD6785"/>
    <w:rsid w:val="00DD6BA2"/>
    <w:rsid w:val="00DD7BCF"/>
    <w:rsid w:val="00DE05ED"/>
    <w:rsid w:val="00DE0965"/>
    <w:rsid w:val="00DE29D4"/>
    <w:rsid w:val="00DE4676"/>
    <w:rsid w:val="00DE4BA1"/>
    <w:rsid w:val="00DE5AC9"/>
    <w:rsid w:val="00DE7194"/>
    <w:rsid w:val="00DF047C"/>
    <w:rsid w:val="00DF0556"/>
    <w:rsid w:val="00DF197B"/>
    <w:rsid w:val="00DF211E"/>
    <w:rsid w:val="00DF2206"/>
    <w:rsid w:val="00DF3854"/>
    <w:rsid w:val="00DF4EBD"/>
    <w:rsid w:val="00DF572E"/>
    <w:rsid w:val="00DF5DD6"/>
    <w:rsid w:val="00DF77F5"/>
    <w:rsid w:val="00DF786B"/>
    <w:rsid w:val="00E00D1C"/>
    <w:rsid w:val="00E01422"/>
    <w:rsid w:val="00E016F6"/>
    <w:rsid w:val="00E01FC1"/>
    <w:rsid w:val="00E0263C"/>
    <w:rsid w:val="00E02EDE"/>
    <w:rsid w:val="00E03C95"/>
    <w:rsid w:val="00E06A76"/>
    <w:rsid w:val="00E07350"/>
    <w:rsid w:val="00E127CE"/>
    <w:rsid w:val="00E13263"/>
    <w:rsid w:val="00E149F7"/>
    <w:rsid w:val="00E15648"/>
    <w:rsid w:val="00E15F50"/>
    <w:rsid w:val="00E16A39"/>
    <w:rsid w:val="00E20B7A"/>
    <w:rsid w:val="00E21EEE"/>
    <w:rsid w:val="00E23416"/>
    <w:rsid w:val="00E235EA"/>
    <w:rsid w:val="00E25657"/>
    <w:rsid w:val="00E25C8C"/>
    <w:rsid w:val="00E264A0"/>
    <w:rsid w:val="00E26A5A"/>
    <w:rsid w:val="00E27268"/>
    <w:rsid w:val="00E31915"/>
    <w:rsid w:val="00E33CFB"/>
    <w:rsid w:val="00E34EA0"/>
    <w:rsid w:val="00E3671B"/>
    <w:rsid w:val="00E3709A"/>
    <w:rsid w:val="00E37D78"/>
    <w:rsid w:val="00E4118A"/>
    <w:rsid w:val="00E42B85"/>
    <w:rsid w:val="00E42E6E"/>
    <w:rsid w:val="00E4427E"/>
    <w:rsid w:val="00E45E4C"/>
    <w:rsid w:val="00E46AEB"/>
    <w:rsid w:val="00E51575"/>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1A3"/>
    <w:rsid w:val="00E75915"/>
    <w:rsid w:val="00E75B70"/>
    <w:rsid w:val="00E75B7F"/>
    <w:rsid w:val="00E7696D"/>
    <w:rsid w:val="00E77F27"/>
    <w:rsid w:val="00E77F55"/>
    <w:rsid w:val="00E80048"/>
    <w:rsid w:val="00E80095"/>
    <w:rsid w:val="00E82959"/>
    <w:rsid w:val="00E82EF4"/>
    <w:rsid w:val="00E8343D"/>
    <w:rsid w:val="00E83F08"/>
    <w:rsid w:val="00E85D65"/>
    <w:rsid w:val="00E861E5"/>
    <w:rsid w:val="00E90AE3"/>
    <w:rsid w:val="00E91E53"/>
    <w:rsid w:val="00E92A7B"/>
    <w:rsid w:val="00E92D36"/>
    <w:rsid w:val="00E92FFE"/>
    <w:rsid w:val="00E936F2"/>
    <w:rsid w:val="00E94189"/>
    <w:rsid w:val="00EA02FD"/>
    <w:rsid w:val="00EA282B"/>
    <w:rsid w:val="00EA3AC0"/>
    <w:rsid w:val="00EA3E2A"/>
    <w:rsid w:val="00EA4488"/>
    <w:rsid w:val="00EA57AF"/>
    <w:rsid w:val="00EA6B3F"/>
    <w:rsid w:val="00EA79FC"/>
    <w:rsid w:val="00EB05F2"/>
    <w:rsid w:val="00EB1BD8"/>
    <w:rsid w:val="00EB4A0B"/>
    <w:rsid w:val="00EB4E2E"/>
    <w:rsid w:val="00EC0EAD"/>
    <w:rsid w:val="00EC13B5"/>
    <w:rsid w:val="00EC32F6"/>
    <w:rsid w:val="00EC3906"/>
    <w:rsid w:val="00EC39FD"/>
    <w:rsid w:val="00EC4694"/>
    <w:rsid w:val="00EC7292"/>
    <w:rsid w:val="00ED2914"/>
    <w:rsid w:val="00ED351E"/>
    <w:rsid w:val="00ED455C"/>
    <w:rsid w:val="00EE03E9"/>
    <w:rsid w:val="00EE21C4"/>
    <w:rsid w:val="00EE21E0"/>
    <w:rsid w:val="00EE2341"/>
    <w:rsid w:val="00EE5294"/>
    <w:rsid w:val="00EE5C18"/>
    <w:rsid w:val="00EE6E07"/>
    <w:rsid w:val="00EE6E67"/>
    <w:rsid w:val="00EE7EEE"/>
    <w:rsid w:val="00EF069A"/>
    <w:rsid w:val="00EF0AE1"/>
    <w:rsid w:val="00EF3968"/>
    <w:rsid w:val="00EF3F09"/>
    <w:rsid w:val="00EF4335"/>
    <w:rsid w:val="00EF5C0A"/>
    <w:rsid w:val="00EF7040"/>
    <w:rsid w:val="00F0047C"/>
    <w:rsid w:val="00F00D42"/>
    <w:rsid w:val="00F0130C"/>
    <w:rsid w:val="00F02FBD"/>
    <w:rsid w:val="00F03037"/>
    <w:rsid w:val="00F04879"/>
    <w:rsid w:val="00F05628"/>
    <w:rsid w:val="00F06011"/>
    <w:rsid w:val="00F06D91"/>
    <w:rsid w:val="00F07B49"/>
    <w:rsid w:val="00F10D59"/>
    <w:rsid w:val="00F10DDE"/>
    <w:rsid w:val="00F120A9"/>
    <w:rsid w:val="00F12B5C"/>
    <w:rsid w:val="00F12F18"/>
    <w:rsid w:val="00F130E8"/>
    <w:rsid w:val="00F147EB"/>
    <w:rsid w:val="00F1586B"/>
    <w:rsid w:val="00F15934"/>
    <w:rsid w:val="00F1597F"/>
    <w:rsid w:val="00F170C8"/>
    <w:rsid w:val="00F17C5E"/>
    <w:rsid w:val="00F20DD3"/>
    <w:rsid w:val="00F211F6"/>
    <w:rsid w:val="00F22253"/>
    <w:rsid w:val="00F22CB1"/>
    <w:rsid w:val="00F24C63"/>
    <w:rsid w:val="00F25242"/>
    <w:rsid w:val="00F25E77"/>
    <w:rsid w:val="00F27038"/>
    <w:rsid w:val="00F30D0E"/>
    <w:rsid w:val="00F31B7B"/>
    <w:rsid w:val="00F34B1A"/>
    <w:rsid w:val="00F34E9D"/>
    <w:rsid w:val="00F3738B"/>
    <w:rsid w:val="00F37672"/>
    <w:rsid w:val="00F42929"/>
    <w:rsid w:val="00F43C3F"/>
    <w:rsid w:val="00F443AC"/>
    <w:rsid w:val="00F443C3"/>
    <w:rsid w:val="00F525EE"/>
    <w:rsid w:val="00F5332D"/>
    <w:rsid w:val="00F602DB"/>
    <w:rsid w:val="00F623C0"/>
    <w:rsid w:val="00F64625"/>
    <w:rsid w:val="00F64B84"/>
    <w:rsid w:val="00F67801"/>
    <w:rsid w:val="00F724CA"/>
    <w:rsid w:val="00F72CFD"/>
    <w:rsid w:val="00F80717"/>
    <w:rsid w:val="00F815E6"/>
    <w:rsid w:val="00F816B9"/>
    <w:rsid w:val="00F825AE"/>
    <w:rsid w:val="00F83A97"/>
    <w:rsid w:val="00F83B3D"/>
    <w:rsid w:val="00F83CAD"/>
    <w:rsid w:val="00F83F6A"/>
    <w:rsid w:val="00F844B9"/>
    <w:rsid w:val="00F84E22"/>
    <w:rsid w:val="00F85780"/>
    <w:rsid w:val="00F8763C"/>
    <w:rsid w:val="00F90CFF"/>
    <w:rsid w:val="00F9156C"/>
    <w:rsid w:val="00F91FA2"/>
    <w:rsid w:val="00F933DA"/>
    <w:rsid w:val="00F95BF8"/>
    <w:rsid w:val="00F96760"/>
    <w:rsid w:val="00F968AA"/>
    <w:rsid w:val="00F97078"/>
    <w:rsid w:val="00FA1167"/>
    <w:rsid w:val="00FA226B"/>
    <w:rsid w:val="00FA2311"/>
    <w:rsid w:val="00FA75A6"/>
    <w:rsid w:val="00FA7887"/>
    <w:rsid w:val="00FB0DA0"/>
    <w:rsid w:val="00FB42C8"/>
    <w:rsid w:val="00FB581D"/>
    <w:rsid w:val="00FB7073"/>
    <w:rsid w:val="00FB7870"/>
    <w:rsid w:val="00FC2B5D"/>
    <w:rsid w:val="00FC2DA7"/>
    <w:rsid w:val="00FC4EA2"/>
    <w:rsid w:val="00FC6960"/>
    <w:rsid w:val="00FC7C00"/>
    <w:rsid w:val="00FD12AC"/>
    <w:rsid w:val="00FD4246"/>
    <w:rsid w:val="00FD57EA"/>
    <w:rsid w:val="00FD66EA"/>
    <w:rsid w:val="00FD677F"/>
    <w:rsid w:val="00FD6EAE"/>
    <w:rsid w:val="00FD716A"/>
    <w:rsid w:val="00FE23A3"/>
    <w:rsid w:val="00FE244F"/>
    <w:rsid w:val="00FE3B4F"/>
    <w:rsid w:val="00FE3C31"/>
    <w:rsid w:val="00FE419C"/>
    <w:rsid w:val="00FE4C1B"/>
    <w:rsid w:val="00FE5BF5"/>
    <w:rsid w:val="00FE65F6"/>
    <w:rsid w:val="00FE7568"/>
    <w:rsid w:val="00FE7916"/>
    <w:rsid w:val="00FE7969"/>
    <w:rsid w:val="00FF0818"/>
    <w:rsid w:val="00FF1931"/>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07609F7F-3661-44E4-9026-0F6619074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styleId="UnresolvedMention">
    <w:name w:val="Unresolved Mention"/>
    <w:basedOn w:val="DefaultParagraphFont"/>
    <w:uiPriority w:val="99"/>
    <w:semiHidden/>
    <w:unhideWhenUsed/>
    <w:rsid w:val="00C64BE2"/>
    <w:rPr>
      <w:color w:val="605E5C"/>
      <w:shd w:val="clear" w:color="auto" w:fill="E1DFDD"/>
    </w:rPr>
  </w:style>
  <w:style w:type="character" w:customStyle="1" w:styleId="normaltextrun">
    <w:name w:val="normaltextrun"/>
    <w:basedOn w:val="DefaultParagraphFont"/>
    <w:rsid w:val="00126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0658465">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33496838">
      <w:bodyDiv w:val="1"/>
      <w:marLeft w:val="0"/>
      <w:marRight w:val="0"/>
      <w:marTop w:val="0"/>
      <w:marBottom w:val="0"/>
      <w:divBdr>
        <w:top w:val="none" w:sz="0" w:space="0" w:color="auto"/>
        <w:left w:val="none" w:sz="0" w:space="0" w:color="auto"/>
        <w:bottom w:val="none" w:sz="0" w:space="0" w:color="auto"/>
        <w:right w:val="none" w:sz="0" w:space="0" w:color="auto"/>
      </w:divBdr>
    </w:div>
    <w:div w:id="156116808">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28349209">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307711375">
      <w:bodyDiv w:val="1"/>
      <w:marLeft w:val="0"/>
      <w:marRight w:val="0"/>
      <w:marTop w:val="0"/>
      <w:marBottom w:val="0"/>
      <w:divBdr>
        <w:top w:val="none" w:sz="0" w:space="0" w:color="auto"/>
        <w:left w:val="none" w:sz="0" w:space="0" w:color="auto"/>
        <w:bottom w:val="none" w:sz="0" w:space="0" w:color="auto"/>
        <w:right w:val="none" w:sz="0" w:space="0" w:color="auto"/>
      </w:divBdr>
    </w:div>
    <w:div w:id="414400712">
      <w:bodyDiv w:val="1"/>
      <w:marLeft w:val="0"/>
      <w:marRight w:val="0"/>
      <w:marTop w:val="0"/>
      <w:marBottom w:val="0"/>
      <w:divBdr>
        <w:top w:val="none" w:sz="0" w:space="0" w:color="auto"/>
        <w:left w:val="none" w:sz="0" w:space="0" w:color="auto"/>
        <w:bottom w:val="none" w:sz="0" w:space="0" w:color="auto"/>
        <w:right w:val="none" w:sz="0" w:space="0" w:color="auto"/>
      </w:divBdr>
      <w:divsChild>
        <w:div w:id="58359246">
          <w:marLeft w:val="0"/>
          <w:marRight w:val="0"/>
          <w:marTop w:val="0"/>
          <w:marBottom w:val="0"/>
          <w:divBdr>
            <w:top w:val="none" w:sz="0" w:space="0" w:color="auto"/>
            <w:left w:val="none" w:sz="0" w:space="0" w:color="auto"/>
            <w:bottom w:val="none" w:sz="0" w:space="0" w:color="auto"/>
            <w:right w:val="none" w:sz="0" w:space="0" w:color="auto"/>
          </w:divBdr>
          <w:divsChild>
            <w:div w:id="1145046650">
              <w:marLeft w:val="0"/>
              <w:marRight w:val="0"/>
              <w:marTop w:val="0"/>
              <w:marBottom w:val="0"/>
              <w:divBdr>
                <w:top w:val="none" w:sz="0" w:space="0" w:color="auto"/>
                <w:left w:val="none" w:sz="0" w:space="0" w:color="auto"/>
                <w:bottom w:val="none" w:sz="0" w:space="0" w:color="auto"/>
                <w:right w:val="none" w:sz="0" w:space="0" w:color="auto"/>
              </w:divBdr>
            </w:div>
          </w:divsChild>
        </w:div>
        <w:div w:id="139613526">
          <w:marLeft w:val="0"/>
          <w:marRight w:val="0"/>
          <w:marTop w:val="0"/>
          <w:marBottom w:val="0"/>
          <w:divBdr>
            <w:top w:val="none" w:sz="0" w:space="0" w:color="auto"/>
            <w:left w:val="none" w:sz="0" w:space="0" w:color="auto"/>
            <w:bottom w:val="none" w:sz="0" w:space="0" w:color="auto"/>
            <w:right w:val="none" w:sz="0" w:space="0" w:color="auto"/>
          </w:divBdr>
          <w:divsChild>
            <w:div w:id="915089341">
              <w:marLeft w:val="0"/>
              <w:marRight w:val="0"/>
              <w:marTop w:val="0"/>
              <w:marBottom w:val="0"/>
              <w:divBdr>
                <w:top w:val="none" w:sz="0" w:space="0" w:color="auto"/>
                <w:left w:val="none" w:sz="0" w:space="0" w:color="auto"/>
                <w:bottom w:val="none" w:sz="0" w:space="0" w:color="auto"/>
                <w:right w:val="none" w:sz="0" w:space="0" w:color="auto"/>
              </w:divBdr>
            </w:div>
          </w:divsChild>
        </w:div>
        <w:div w:id="180701344">
          <w:marLeft w:val="0"/>
          <w:marRight w:val="0"/>
          <w:marTop w:val="0"/>
          <w:marBottom w:val="0"/>
          <w:divBdr>
            <w:top w:val="none" w:sz="0" w:space="0" w:color="auto"/>
            <w:left w:val="none" w:sz="0" w:space="0" w:color="auto"/>
            <w:bottom w:val="none" w:sz="0" w:space="0" w:color="auto"/>
            <w:right w:val="none" w:sz="0" w:space="0" w:color="auto"/>
          </w:divBdr>
          <w:divsChild>
            <w:div w:id="1579706906">
              <w:marLeft w:val="0"/>
              <w:marRight w:val="0"/>
              <w:marTop w:val="0"/>
              <w:marBottom w:val="0"/>
              <w:divBdr>
                <w:top w:val="none" w:sz="0" w:space="0" w:color="auto"/>
                <w:left w:val="none" w:sz="0" w:space="0" w:color="auto"/>
                <w:bottom w:val="none" w:sz="0" w:space="0" w:color="auto"/>
                <w:right w:val="none" w:sz="0" w:space="0" w:color="auto"/>
              </w:divBdr>
            </w:div>
          </w:divsChild>
        </w:div>
        <w:div w:id="649751063">
          <w:marLeft w:val="0"/>
          <w:marRight w:val="0"/>
          <w:marTop w:val="0"/>
          <w:marBottom w:val="0"/>
          <w:divBdr>
            <w:top w:val="none" w:sz="0" w:space="0" w:color="auto"/>
            <w:left w:val="none" w:sz="0" w:space="0" w:color="auto"/>
            <w:bottom w:val="none" w:sz="0" w:space="0" w:color="auto"/>
            <w:right w:val="none" w:sz="0" w:space="0" w:color="auto"/>
          </w:divBdr>
          <w:divsChild>
            <w:div w:id="41639245">
              <w:marLeft w:val="0"/>
              <w:marRight w:val="0"/>
              <w:marTop w:val="0"/>
              <w:marBottom w:val="0"/>
              <w:divBdr>
                <w:top w:val="none" w:sz="0" w:space="0" w:color="auto"/>
                <w:left w:val="none" w:sz="0" w:space="0" w:color="auto"/>
                <w:bottom w:val="none" w:sz="0" w:space="0" w:color="auto"/>
                <w:right w:val="none" w:sz="0" w:space="0" w:color="auto"/>
              </w:divBdr>
            </w:div>
            <w:div w:id="2079283240">
              <w:marLeft w:val="0"/>
              <w:marRight w:val="0"/>
              <w:marTop w:val="0"/>
              <w:marBottom w:val="0"/>
              <w:divBdr>
                <w:top w:val="none" w:sz="0" w:space="0" w:color="auto"/>
                <w:left w:val="none" w:sz="0" w:space="0" w:color="auto"/>
                <w:bottom w:val="none" w:sz="0" w:space="0" w:color="auto"/>
                <w:right w:val="none" w:sz="0" w:space="0" w:color="auto"/>
              </w:divBdr>
            </w:div>
          </w:divsChild>
        </w:div>
        <w:div w:id="1666322052">
          <w:marLeft w:val="0"/>
          <w:marRight w:val="0"/>
          <w:marTop w:val="0"/>
          <w:marBottom w:val="0"/>
          <w:divBdr>
            <w:top w:val="none" w:sz="0" w:space="0" w:color="auto"/>
            <w:left w:val="none" w:sz="0" w:space="0" w:color="auto"/>
            <w:bottom w:val="none" w:sz="0" w:space="0" w:color="auto"/>
            <w:right w:val="none" w:sz="0" w:space="0" w:color="auto"/>
          </w:divBdr>
          <w:divsChild>
            <w:div w:id="1353335405">
              <w:marLeft w:val="0"/>
              <w:marRight w:val="0"/>
              <w:marTop w:val="0"/>
              <w:marBottom w:val="0"/>
              <w:divBdr>
                <w:top w:val="none" w:sz="0" w:space="0" w:color="auto"/>
                <w:left w:val="none" w:sz="0" w:space="0" w:color="auto"/>
                <w:bottom w:val="none" w:sz="0" w:space="0" w:color="auto"/>
                <w:right w:val="none" w:sz="0" w:space="0" w:color="auto"/>
              </w:divBdr>
            </w:div>
          </w:divsChild>
        </w:div>
        <w:div w:id="1973289261">
          <w:marLeft w:val="0"/>
          <w:marRight w:val="0"/>
          <w:marTop w:val="0"/>
          <w:marBottom w:val="0"/>
          <w:divBdr>
            <w:top w:val="none" w:sz="0" w:space="0" w:color="auto"/>
            <w:left w:val="none" w:sz="0" w:space="0" w:color="auto"/>
            <w:bottom w:val="none" w:sz="0" w:space="0" w:color="auto"/>
            <w:right w:val="none" w:sz="0" w:space="0" w:color="auto"/>
          </w:divBdr>
          <w:divsChild>
            <w:div w:id="769666377">
              <w:marLeft w:val="0"/>
              <w:marRight w:val="0"/>
              <w:marTop w:val="0"/>
              <w:marBottom w:val="0"/>
              <w:divBdr>
                <w:top w:val="none" w:sz="0" w:space="0" w:color="auto"/>
                <w:left w:val="none" w:sz="0" w:space="0" w:color="auto"/>
                <w:bottom w:val="none" w:sz="0" w:space="0" w:color="auto"/>
                <w:right w:val="none" w:sz="0" w:space="0" w:color="auto"/>
              </w:divBdr>
            </w:div>
            <w:div w:id="188424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557521547">
      <w:bodyDiv w:val="1"/>
      <w:marLeft w:val="0"/>
      <w:marRight w:val="0"/>
      <w:marTop w:val="0"/>
      <w:marBottom w:val="0"/>
      <w:divBdr>
        <w:top w:val="none" w:sz="0" w:space="0" w:color="auto"/>
        <w:left w:val="none" w:sz="0" w:space="0" w:color="auto"/>
        <w:bottom w:val="none" w:sz="0" w:space="0" w:color="auto"/>
        <w:right w:val="none" w:sz="0" w:space="0" w:color="auto"/>
      </w:divBdr>
    </w:div>
    <w:div w:id="55844153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664089672">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033336845">
      <w:bodyDiv w:val="1"/>
      <w:marLeft w:val="0"/>
      <w:marRight w:val="0"/>
      <w:marTop w:val="0"/>
      <w:marBottom w:val="0"/>
      <w:divBdr>
        <w:top w:val="none" w:sz="0" w:space="0" w:color="auto"/>
        <w:left w:val="none" w:sz="0" w:space="0" w:color="auto"/>
        <w:bottom w:val="none" w:sz="0" w:space="0" w:color="auto"/>
        <w:right w:val="none" w:sz="0" w:space="0" w:color="auto"/>
      </w:divBdr>
    </w:div>
    <w:div w:id="106660877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22020533">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621839926">
      <w:bodyDiv w:val="1"/>
      <w:marLeft w:val="0"/>
      <w:marRight w:val="0"/>
      <w:marTop w:val="0"/>
      <w:marBottom w:val="0"/>
      <w:divBdr>
        <w:top w:val="none" w:sz="0" w:space="0" w:color="auto"/>
        <w:left w:val="none" w:sz="0" w:space="0" w:color="auto"/>
        <w:bottom w:val="none" w:sz="0" w:space="0" w:color="auto"/>
        <w:right w:val="none" w:sz="0" w:space="0" w:color="auto"/>
      </w:divBdr>
    </w:div>
    <w:div w:id="185657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modernslaveryhelpline.or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1D293783E2DB4FA20E6980783304C5" ma:contentTypeVersion="10" ma:contentTypeDescription="Create a new document." ma:contentTypeScope="" ma:versionID="363f42cf5084979381e92c0629a9c502">
  <xsd:schema xmlns:xsd="http://www.w3.org/2001/XMLSchema" xmlns:xs="http://www.w3.org/2001/XMLSchema" xmlns:p="http://schemas.microsoft.com/office/2006/metadata/properties" xmlns:ns2="84738481-33a8-4abc-83aa-1be5d7d72d35" targetNamespace="http://schemas.microsoft.com/office/2006/metadata/properties" ma:root="true" ma:fieldsID="f661183e83d5ae2d6c2a0f72aea7713c" ns2:_="">
    <xsd:import namespace="84738481-33a8-4abc-83aa-1be5d7d72d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8481-33a8-4abc-83aa-1be5d7d72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2.xml><?xml version="1.0" encoding="utf-8"?>
<ds:datastoreItem xmlns:ds="http://schemas.openxmlformats.org/officeDocument/2006/customXml" ds:itemID="{1D4C5560-5824-4860-8E64-F644C5F7B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8481-33a8-4abc-83aa-1be5d7d72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85</Pages>
  <Words>29414</Words>
  <Characters>167666</Characters>
  <Application>Microsoft Office Word</Application>
  <DocSecurity>0</DocSecurity>
  <Lines>1397</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196687</CharactersWithSpaces>
  <SharedDoc>false</SharedDoc>
  <HLinks>
    <vt:vector size="6" baseType="variant">
      <vt:variant>
        <vt:i4>5177350</vt:i4>
      </vt:variant>
      <vt:variant>
        <vt:i4>636</vt:i4>
      </vt:variant>
      <vt:variant>
        <vt:i4>0</vt:i4>
      </vt:variant>
      <vt:variant>
        <vt:i4>5</vt:i4>
      </vt:variant>
      <vt:variant>
        <vt:lpwstr>http://www.modernslaveryhelpline.org/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Lynne Nichols</cp:lastModifiedBy>
  <cp:revision>37</cp:revision>
  <cp:lastPrinted>2019-06-03T06:34:00Z</cp:lastPrinted>
  <dcterms:created xsi:type="dcterms:W3CDTF">2025-09-12T09:18:00Z</dcterms:created>
  <dcterms:modified xsi:type="dcterms:W3CDTF">2025-10-15T11:09:00Z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0x010100B21D293783E2DB4FA20E6980783304C5</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